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F762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37292FC3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421A186B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3952300A" w14:textId="77777777" w:rsidR="003E6CB7" w:rsidRPr="009E5D71" w:rsidRDefault="003E6CB7" w:rsidP="003E6CB7">
      <w:pPr>
        <w:rPr>
          <w:rFonts w:ascii="Palatino Linotype" w:hAnsi="Palatino Linotype" w:cs="Calibri"/>
          <w:b/>
          <w:sz w:val="32"/>
          <w:szCs w:val="32"/>
        </w:rPr>
      </w:pPr>
      <w:r w:rsidRPr="009E5D71">
        <w:rPr>
          <w:rFonts w:ascii="Palatino Linotype" w:hAnsi="Palatino Linotype" w:cs="Calibri"/>
          <w:b/>
          <w:sz w:val="32"/>
          <w:szCs w:val="32"/>
        </w:rPr>
        <w:t>PROCEDURA NEGOZIATA TELEMATICA PER LA FORNITURA DI UN GASCROMATOGRAFO CON SPETTROMETRO DI MASSA AD ALTA RISOLUZIONE A TECNOLOGIA IBRIDA CON ANALIZZATORE ORBITRAP E FILTRO QUADRUPOLARE - MODELLO Q-EXACTIVE OCCORRENTE ALL’ARPA BASILICATA</w:t>
      </w:r>
    </w:p>
    <w:p w14:paraId="2109CC06" w14:textId="77777777" w:rsidR="003E6CB7" w:rsidRDefault="003E6CB7" w:rsidP="003E6CB7">
      <w:pPr>
        <w:widowControl w:val="0"/>
        <w:spacing w:after="60"/>
        <w:jc w:val="center"/>
        <w:rPr>
          <w:rFonts w:ascii="Palatino Linotype" w:hAnsi="Palatino Linotype" w:cs="Calibri"/>
          <w:b/>
          <w:sz w:val="28"/>
          <w:szCs w:val="28"/>
          <w:lang w:val="en-GB"/>
        </w:rPr>
      </w:pPr>
    </w:p>
    <w:p w14:paraId="0FE4B43C" w14:textId="77777777" w:rsidR="003E6CB7" w:rsidRPr="006E3570" w:rsidRDefault="003E6CB7" w:rsidP="003E6CB7">
      <w:pPr>
        <w:widowControl w:val="0"/>
        <w:spacing w:after="60"/>
        <w:jc w:val="center"/>
        <w:rPr>
          <w:rFonts w:ascii="Palatino Linotype" w:hAnsi="Palatino Linotype" w:cs="Calibri"/>
          <w:b/>
          <w:sz w:val="28"/>
          <w:szCs w:val="28"/>
          <w:lang w:val="en-GB"/>
        </w:rPr>
      </w:pPr>
      <w:r>
        <w:rPr>
          <w:rFonts w:ascii="Palatino Linotype" w:hAnsi="Palatino Linotype" w:cs="Calibri"/>
          <w:b/>
          <w:sz w:val="28"/>
          <w:szCs w:val="28"/>
          <w:lang w:val="en-GB"/>
        </w:rPr>
        <w:t xml:space="preserve"> (</w:t>
      </w:r>
      <w:r w:rsidRPr="006E3570">
        <w:rPr>
          <w:rFonts w:ascii="Palatino Linotype" w:hAnsi="Palatino Linotype" w:cs="Calibri"/>
          <w:b/>
          <w:sz w:val="28"/>
          <w:szCs w:val="28"/>
          <w:lang w:val="en-GB"/>
        </w:rPr>
        <w:t>art. 63 c. 2 l</w:t>
      </w:r>
      <w:r>
        <w:rPr>
          <w:rFonts w:ascii="Palatino Linotype" w:hAnsi="Palatino Linotype" w:cs="Calibri"/>
          <w:b/>
          <w:sz w:val="28"/>
          <w:szCs w:val="28"/>
          <w:lang w:val="en-GB"/>
        </w:rPr>
        <w:t>ett</w:t>
      </w:r>
      <w:r w:rsidRPr="006E3570">
        <w:rPr>
          <w:rFonts w:ascii="Palatino Linotype" w:hAnsi="Palatino Linotype" w:cs="Calibri"/>
          <w:b/>
          <w:sz w:val="28"/>
          <w:szCs w:val="28"/>
          <w:lang w:val="en-GB"/>
        </w:rPr>
        <w:t>. b D. Lgs n. 50/2016)</w:t>
      </w:r>
    </w:p>
    <w:p w14:paraId="53E32229" w14:textId="77777777" w:rsidR="003E6CB7" w:rsidRPr="00CE6AA6" w:rsidRDefault="003E6CB7" w:rsidP="003E6CB7">
      <w:pPr>
        <w:snapToGrid w:val="0"/>
        <w:ind w:right="-21"/>
        <w:jc w:val="left"/>
        <w:rPr>
          <w:rFonts w:cs="Calibri"/>
          <w:b/>
          <w:szCs w:val="20"/>
          <w:lang w:val="en-GB"/>
        </w:rPr>
      </w:pPr>
    </w:p>
    <w:p w14:paraId="4BA259DB" w14:textId="77777777" w:rsidR="003E6CB7" w:rsidRPr="00CE6AA6" w:rsidRDefault="003E6CB7" w:rsidP="003E6CB7">
      <w:pPr>
        <w:snapToGrid w:val="0"/>
        <w:ind w:right="-21"/>
        <w:rPr>
          <w:rFonts w:cs="Calibri"/>
          <w:b/>
          <w:szCs w:val="20"/>
          <w:lang w:val="en-GB"/>
        </w:rPr>
      </w:pPr>
    </w:p>
    <w:p w14:paraId="2E5E1408" w14:textId="77777777" w:rsidR="003E6CB7" w:rsidRPr="00CE6AA6" w:rsidRDefault="003E6CB7" w:rsidP="003E6CB7">
      <w:pPr>
        <w:snapToGrid w:val="0"/>
        <w:ind w:right="-21"/>
        <w:jc w:val="center"/>
        <w:rPr>
          <w:rFonts w:cs="Calibri"/>
          <w:b/>
          <w:szCs w:val="20"/>
          <w:lang w:val="en-GB"/>
        </w:rPr>
      </w:pPr>
    </w:p>
    <w:p w14:paraId="6A3338D7" w14:textId="3B9BE5C5" w:rsidR="003E6CB7" w:rsidRPr="00911A62" w:rsidRDefault="003E6CB7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  <w:r w:rsidRPr="00D50F6D">
        <w:rPr>
          <w:rFonts w:ascii="Palatino Linotype" w:hAnsi="Palatino Linotype" w:cs="Calibri"/>
          <w:b/>
          <w:sz w:val="24"/>
          <w:szCs w:val="24"/>
        </w:rPr>
        <w:t>SIMOG gara</w:t>
      </w:r>
      <w:r w:rsidRPr="00D50F6D">
        <w:rPr>
          <w:rFonts w:ascii="Palatino Linotype" w:hAnsi="Palatino Linotype"/>
        </w:rPr>
        <w:t xml:space="preserve"> </w:t>
      </w:r>
      <w:r w:rsidRPr="00D50F6D">
        <w:rPr>
          <w:rFonts w:ascii="Palatino Linotype" w:hAnsi="Palatino Linotype" w:cs="Calibri"/>
          <w:b/>
          <w:sz w:val="24"/>
          <w:szCs w:val="24"/>
        </w:rPr>
        <w:t>n.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C91793" w:rsidRPr="00C91793">
        <w:rPr>
          <w:rFonts w:ascii="Palatino Linotype" w:hAnsi="Palatino Linotype" w:cs="Calibri"/>
          <w:b/>
          <w:sz w:val="24"/>
          <w:szCs w:val="24"/>
        </w:rPr>
        <w:t>7824342</w:t>
      </w:r>
    </w:p>
    <w:p w14:paraId="4A188A50" w14:textId="77777777" w:rsidR="003E6CB7" w:rsidRPr="00911A62" w:rsidRDefault="003E6CB7" w:rsidP="003E6CB7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2A7F02B8" w14:textId="77777777" w:rsidR="003E6CB7" w:rsidRPr="00911A62" w:rsidRDefault="003E6CB7" w:rsidP="003E6CB7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659816A5" w14:textId="77777777" w:rsidR="003E6CB7" w:rsidRPr="00911A62" w:rsidRDefault="003E6CB7" w:rsidP="003E6CB7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16A9B4ED" w14:textId="77777777" w:rsidR="003E6CB7" w:rsidRPr="003E6CB7" w:rsidRDefault="003E6CB7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078E9AAE" w14:textId="60AF5E48" w:rsidR="003E6CB7" w:rsidRPr="003E6CB7" w:rsidRDefault="003E6CB7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  <w:r w:rsidRPr="003E6CB7">
        <w:rPr>
          <w:rFonts w:ascii="Palatino Linotype" w:hAnsi="Palatino Linotype" w:cs="Calibri"/>
          <w:b/>
          <w:sz w:val="24"/>
          <w:szCs w:val="24"/>
        </w:rPr>
        <w:t>ALLEGATO 6</w:t>
      </w:r>
    </w:p>
    <w:p w14:paraId="493E02F3" w14:textId="77777777" w:rsidR="00FA11BF" w:rsidRPr="003E6CB7" w:rsidRDefault="00FA11BF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6B03EF81" w14:textId="77777777" w:rsidR="00FA11BF" w:rsidRPr="003E6CB7" w:rsidRDefault="00FA11BF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11080FCB" w14:textId="77777777" w:rsidR="00EF27E1" w:rsidRPr="003E6CB7" w:rsidRDefault="00EF27E1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  <w:r w:rsidRPr="003E6CB7">
        <w:rPr>
          <w:rFonts w:ascii="Palatino Linotype" w:hAnsi="Palatino Linotype" w:cs="Calibri"/>
          <w:b/>
          <w:sz w:val="24"/>
          <w:szCs w:val="24"/>
        </w:rPr>
        <w:t>DICHIARAZIONI INTEGRATIVE AL DGUE</w:t>
      </w:r>
    </w:p>
    <w:p w14:paraId="7D528FD2" w14:textId="77777777" w:rsidR="00FA11BF" w:rsidRPr="003E6CB7" w:rsidRDefault="00EF27E1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  <w:r w:rsidRPr="003E6CB7">
        <w:rPr>
          <w:rFonts w:ascii="Palatino Linotype" w:hAnsi="Palatino Linotype" w:cs="Calibri"/>
          <w:b/>
          <w:sz w:val="24"/>
          <w:szCs w:val="24"/>
        </w:rPr>
        <w:t>AI SENSI DEL D.P.R 445/2000</w:t>
      </w:r>
    </w:p>
    <w:p w14:paraId="63646A84" w14:textId="77777777" w:rsidR="00FA11BF" w:rsidRPr="003E6CB7" w:rsidRDefault="00FA11BF" w:rsidP="003E6CB7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1E573447" w14:textId="77777777"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14:paraId="127D57F8" w14:textId="77777777" w:rsidR="00453080" w:rsidRDefault="00C76E8B" w:rsidP="00EF27E1">
      <w:pPr>
        <w:autoSpaceDE w:val="0"/>
        <w:autoSpaceDN w:val="0"/>
        <w:adjustRightInd w:val="0"/>
        <w:ind w:left="4248" w:firstLine="708"/>
      </w:pPr>
      <w:r w:rsidRPr="007A22DB">
        <w:br w:type="page"/>
      </w:r>
      <w:bookmarkEnd w:id="0"/>
      <w:bookmarkEnd w:id="1"/>
      <w:bookmarkEnd w:id="2"/>
    </w:p>
    <w:p w14:paraId="6DA48634" w14:textId="77777777" w:rsidR="00453080" w:rsidRDefault="00453080" w:rsidP="00EF27E1">
      <w:pPr>
        <w:autoSpaceDE w:val="0"/>
        <w:autoSpaceDN w:val="0"/>
        <w:adjustRightInd w:val="0"/>
        <w:ind w:left="4248" w:firstLine="708"/>
      </w:pPr>
    </w:p>
    <w:p w14:paraId="5BBD732C" w14:textId="77777777" w:rsidR="00EF27E1" w:rsidRPr="00D7296F" w:rsidRDefault="00EF27E1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Spett.le REGIONE BASILICATA</w:t>
      </w:r>
    </w:p>
    <w:p w14:paraId="0DF8499C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Dipartimento Stazione Unica Appaltante</w:t>
      </w:r>
    </w:p>
    <w:p w14:paraId="092CAB5C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Ufficio </w:t>
      </w:r>
      <w:r w:rsidR="00EB2F54">
        <w:rPr>
          <w:rFonts w:ascii="Garamond" w:hAnsi="Garamond" w:cs="Arial"/>
          <w:sz w:val="20"/>
          <w:szCs w:val="20"/>
        </w:rPr>
        <w:t>Appalti di Servizi e Forniture</w:t>
      </w:r>
    </w:p>
    <w:p w14:paraId="11B6990E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Via Vincenzo Verrastro, 4</w:t>
      </w:r>
    </w:p>
    <w:p w14:paraId="251A5D25" w14:textId="77777777" w:rsidR="00EF27E1" w:rsidRPr="00EF27E1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u w:val="single"/>
        </w:rPr>
      </w:pPr>
      <w:r w:rsidRPr="00D7296F">
        <w:rPr>
          <w:rFonts w:ascii="Garamond" w:hAnsi="Garamond" w:cs="Arial"/>
          <w:sz w:val="20"/>
          <w:szCs w:val="20"/>
          <w:u w:val="single"/>
        </w:rPr>
        <w:t>85100 – POTENZA</w:t>
      </w:r>
    </w:p>
    <w:p w14:paraId="7F740A9C" w14:textId="77777777" w:rsidR="00D7296F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14:paraId="21C80F64" w14:textId="77777777" w:rsidR="00BC139D" w:rsidRDefault="00BC139D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14:paraId="072316BA" w14:textId="77F0800B" w:rsidR="001F06E7" w:rsidRPr="001F06E7" w:rsidRDefault="00BC139D" w:rsidP="001F06E7">
      <w:pPr>
        <w:pStyle w:val="Style12"/>
        <w:spacing w:line="240" w:lineRule="auto"/>
        <w:ind w:left="851" w:right="851"/>
        <w:rPr>
          <w:rStyle w:val="FontStyle19"/>
          <w:rFonts w:ascii="Garamond" w:hAnsi="Garamond" w:cs="Times New Roman"/>
        </w:rPr>
      </w:pPr>
      <w:r>
        <w:rPr>
          <w:rStyle w:val="FontStyle19"/>
          <w:rFonts w:ascii="Garamond" w:hAnsi="Garamond" w:cs="Times New Roman"/>
        </w:rPr>
        <w:t>D</w:t>
      </w:r>
      <w:r w:rsidR="00D7296F" w:rsidRPr="00931865">
        <w:rPr>
          <w:rStyle w:val="FontStyle19"/>
          <w:rFonts w:ascii="Garamond" w:hAnsi="Garamond" w:cs="Times New Roman"/>
        </w:rPr>
        <w:t xml:space="preserve">ichiarazioni, rese ai sensi degli artt. 46 e 47 del D.P.R. 445/2000, per la partecipazione alla </w:t>
      </w:r>
      <w:r w:rsidR="001F06E7">
        <w:rPr>
          <w:rStyle w:val="FontStyle19"/>
          <w:rFonts w:ascii="Garamond" w:hAnsi="Garamond" w:cs="Times New Roman"/>
        </w:rPr>
        <w:t>“</w:t>
      </w:r>
      <w:r w:rsidR="001F06E7" w:rsidRPr="001F06E7">
        <w:rPr>
          <w:rStyle w:val="FontStyle19"/>
          <w:rFonts w:ascii="Garamond" w:hAnsi="Garamond" w:cs="Times New Roman"/>
          <w:i/>
          <w:iCs/>
        </w:rPr>
        <w:t>Procedura negoziata telematica per la fornitura di un gascromatografo con spettrometro di massa ad alta risoluzione a tecnologia ibrida con analizzatore Orbitrap e filtro quadrupolare - modello Q-exactive occorrente all’ARPA Basilicata</w:t>
      </w:r>
      <w:r w:rsidR="001F06E7">
        <w:rPr>
          <w:rStyle w:val="FontStyle19"/>
          <w:rFonts w:ascii="Garamond" w:hAnsi="Garamond" w:cs="Times New Roman"/>
        </w:rPr>
        <w:t>”</w:t>
      </w:r>
    </w:p>
    <w:p w14:paraId="1303279A" w14:textId="253B773A" w:rsidR="00BC139D" w:rsidRDefault="00BC139D" w:rsidP="001F06E7">
      <w:pPr>
        <w:pStyle w:val="Style12"/>
        <w:widowControl/>
        <w:spacing w:line="240" w:lineRule="auto"/>
        <w:ind w:left="851" w:right="849"/>
        <w:rPr>
          <w:rFonts w:ascii="Garamond" w:hAnsi="Garamond" w:cs="Times New Roman"/>
          <w:b/>
          <w:bCs/>
          <w:iCs/>
          <w:sz w:val="22"/>
          <w:szCs w:val="22"/>
        </w:rPr>
      </w:pPr>
    </w:p>
    <w:p w14:paraId="7B13023A" w14:textId="77777777" w:rsidR="00D7296F" w:rsidRPr="00931865" w:rsidRDefault="00D7296F" w:rsidP="00D7296F">
      <w:pPr>
        <w:pStyle w:val="Style12"/>
        <w:widowControl/>
        <w:spacing w:line="240" w:lineRule="auto"/>
        <w:ind w:left="851" w:right="849"/>
        <w:rPr>
          <w:rFonts w:ascii="Garamond" w:hAnsi="Garamond"/>
          <w:b/>
          <w:sz w:val="22"/>
          <w:szCs w:val="22"/>
        </w:rPr>
      </w:pPr>
    </w:p>
    <w:p w14:paraId="23496F9F" w14:textId="75E8B62D" w:rsidR="00D7296F" w:rsidRPr="007505ED" w:rsidRDefault="003B559B" w:rsidP="00D7296F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SIMOG n. </w:t>
      </w:r>
      <w:r w:rsidR="00C91793" w:rsidRPr="00C91793">
        <w:rPr>
          <w:rFonts w:ascii="Garamond" w:hAnsi="Garamond"/>
          <w:b/>
          <w:i/>
          <w:sz w:val="20"/>
          <w:szCs w:val="20"/>
        </w:rPr>
        <w:t>7824342</w:t>
      </w:r>
    </w:p>
    <w:p w14:paraId="534BE6AD" w14:textId="77777777" w:rsidR="00EF27E1" w:rsidRPr="00EF27E1" w:rsidRDefault="00EF27E1" w:rsidP="00EF27E1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2"/>
          <w:szCs w:val="22"/>
        </w:rPr>
      </w:pPr>
    </w:p>
    <w:p w14:paraId="21DD525E" w14:textId="77777777" w:rsidR="00EF27E1" w:rsidRPr="00EF27E1" w:rsidRDefault="00EF27E1" w:rsidP="00EF27E1">
      <w:pPr>
        <w:widowControl w:val="0"/>
        <w:spacing w:line="360" w:lineRule="auto"/>
        <w:rPr>
          <w:rFonts w:ascii="Garamond" w:hAnsi="Garamond" w:cs="Arial"/>
        </w:rPr>
      </w:pPr>
    </w:p>
    <w:p w14:paraId="42AD999E" w14:textId="77777777" w:rsidR="00EF27E1" w:rsidRPr="00EF27E1" w:rsidRDefault="00EF27E1" w:rsidP="00EF27E1">
      <w:pPr>
        <w:widowControl w:val="0"/>
        <w:autoSpaceDE w:val="0"/>
        <w:autoSpaceDN w:val="0"/>
        <w:rPr>
          <w:rFonts w:ascii="Garamond" w:hAnsi="Garamond" w:cs="Arial"/>
          <w:color w:val="000000"/>
        </w:rPr>
      </w:pPr>
      <w:r w:rsidRPr="00EF27E1">
        <w:rPr>
          <w:rFonts w:ascii="Garamond" w:hAnsi="Garamond" w:cs="Arial"/>
        </w:rPr>
        <w:t xml:space="preserve">Il sottoscritto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3"/>
      <w:r w:rsidRPr="00EF27E1">
        <w:rPr>
          <w:rFonts w:ascii="Garamond" w:hAnsi="Garamond" w:cs="Arial"/>
        </w:rPr>
        <w:t xml:space="preserve">, nato 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4"/>
      <w:r w:rsidRPr="00EF27E1">
        <w:rPr>
          <w:rFonts w:ascii="Garamond" w:hAnsi="Garamond" w:cs="Arial"/>
        </w:rPr>
        <w:t xml:space="preserve"> il </w:t>
      </w:r>
      <w:r w:rsidRPr="00EF27E1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5"/>
      <w:r w:rsidRPr="00EF27E1">
        <w:rPr>
          <w:rFonts w:ascii="Garamond" w:hAnsi="Garamond" w:cs="Arial"/>
        </w:rPr>
        <w:t xml:space="preserve">, codice fiscale </w:t>
      </w:r>
      <w:r w:rsidRPr="00EF27E1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6"/>
      <w:r w:rsidRPr="00EF27E1">
        <w:rPr>
          <w:rFonts w:ascii="Garamond" w:hAnsi="Garamond" w:cs="Arial"/>
        </w:rPr>
        <w:t xml:space="preserve">, domiciliato per la carica presso la sede societaria ove appresso, nella sua qualità di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e legale rappresentante avente i poteri necessari per impegnare la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(codice fiscale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P.IVA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) nella presente procedura, con sede in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Via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telefono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fax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e-mail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PEC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</w:p>
    <w:p w14:paraId="18EB2874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107BACC1" w14:textId="77777777" w:rsidR="00EF27E1" w:rsidRPr="00EF27E1" w:rsidRDefault="00EF27E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EF27E1">
        <w:rPr>
          <w:rFonts w:ascii="Garamond" w:hAnsi="Garamond" w:cs="Arial"/>
          <w:b/>
          <w:color w:val="000000"/>
        </w:rPr>
        <w:t>DICHIARA SOTTO LA PROPRIA RESPONSABILITÀ</w:t>
      </w:r>
    </w:p>
    <w:p w14:paraId="739F2DF2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</w:rPr>
      </w:pPr>
    </w:p>
    <w:p w14:paraId="3CB281D8" w14:textId="77777777" w:rsidR="00EE0F59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>di non essersi reso colpevole di gravi illeciti professionali, tali da rendere dubbia la sua integrità o affidabilità</w:t>
      </w:r>
      <w:r>
        <w:rPr>
          <w:rFonts w:ascii="Garamond" w:hAnsi="Garamond" w:cs="Arial"/>
        </w:rPr>
        <w:t xml:space="preserve"> </w:t>
      </w:r>
      <w:r w:rsidRPr="00EF27E1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lett. </w:t>
      </w:r>
      <w:r>
        <w:rPr>
          <w:rFonts w:ascii="Garamond" w:hAnsi="Garamond" w:cs="Arial"/>
          <w:i/>
        </w:rPr>
        <w:t>c)</w:t>
      </w:r>
      <w:r w:rsidRPr="00EF27E1">
        <w:rPr>
          <w:rFonts w:ascii="Garamond" w:hAnsi="Garamond" w:cs="Arial"/>
          <w:i/>
        </w:rPr>
        <w:t xml:space="preserve"> del Codice</w:t>
      </w:r>
      <w:r w:rsidRPr="00EF27E1">
        <w:rPr>
          <w:rFonts w:ascii="Garamond" w:hAnsi="Garamond" w:cs="Arial"/>
        </w:rPr>
        <w:t>)</w:t>
      </w:r>
      <w:r w:rsidR="00B71869">
        <w:rPr>
          <w:rFonts w:ascii="Garamond" w:hAnsi="Garamond" w:cs="Arial"/>
        </w:rPr>
        <w:t>;</w:t>
      </w:r>
    </w:p>
    <w:p w14:paraId="272C08B9" w14:textId="77777777" w:rsidR="00BC139D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 xml:space="preserve"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</w:t>
      </w:r>
      <w:r w:rsidR="00BC139D" w:rsidRPr="00EF27E1">
        <w:rPr>
          <w:rFonts w:ascii="Garamond" w:hAnsi="Garamond" w:cs="Arial"/>
        </w:rPr>
        <w:t>(</w:t>
      </w:r>
      <w:r w:rsidR="00BC139D" w:rsidRPr="00EF27E1">
        <w:rPr>
          <w:rFonts w:ascii="Garamond" w:hAnsi="Garamond" w:cs="Arial"/>
          <w:i/>
        </w:rPr>
        <w:t xml:space="preserve">art. 80 comma 5 lett. </w:t>
      </w:r>
      <w:r w:rsidR="00BC139D">
        <w:rPr>
          <w:rFonts w:ascii="Garamond" w:hAnsi="Garamond" w:cs="Arial"/>
          <w:i/>
        </w:rPr>
        <w:t>c</w:t>
      </w:r>
      <w:r w:rsidR="00BC139D" w:rsidRPr="00EF27E1">
        <w:rPr>
          <w:rFonts w:ascii="Garamond" w:hAnsi="Garamond" w:cs="Arial"/>
          <w:i/>
        </w:rPr>
        <w:t>-bis) del Codice</w:t>
      </w:r>
      <w:r w:rsidR="00BC139D" w:rsidRPr="00EF27E1">
        <w:rPr>
          <w:rFonts w:ascii="Garamond" w:hAnsi="Garamond" w:cs="Arial"/>
        </w:rPr>
        <w:t>)</w:t>
      </w:r>
      <w:r w:rsidR="00BC139D" w:rsidRPr="00BC139D">
        <w:rPr>
          <w:rFonts w:ascii="Garamond" w:hAnsi="Garamond" w:cs="Arial"/>
        </w:rPr>
        <w:t>;</w:t>
      </w:r>
    </w:p>
    <w:p w14:paraId="5F575F19" w14:textId="77777777" w:rsidR="00BC139D" w:rsidRDefault="00BC139D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non aver </w:t>
      </w:r>
      <w:r w:rsidRPr="00BC139D">
        <w:rPr>
          <w:rFonts w:ascii="Garamond" w:hAnsi="Garamond" w:cs="Arial"/>
        </w:rPr>
        <w:t>dimostrato significative o persistenti carenze nell'esecuzione di un precedente contratto di appalto o di concessione che ne hanno causato la risoluzione per inadempimento ovvero la condanna al risarcimento del dan</w:t>
      </w:r>
      <w:r w:rsidR="00EE0F59">
        <w:rPr>
          <w:rFonts w:ascii="Garamond" w:hAnsi="Garamond" w:cs="Arial"/>
        </w:rPr>
        <w:t>no o altre sanzioni comparabili</w:t>
      </w:r>
      <w:r w:rsidRPr="00BC139D">
        <w:rPr>
          <w:rFonts w:ascii="Garamond" w:hAnsi="Garamond" w:cs="Arial"/>
        </w:rPr>
        <w:t xml:space="preserve"> </w:t>
      </w:r>
      <w:r w:rsidR="00EE0F59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lett. </w:t>
      </w:r>
      <w:r>
        <w:rPr>
          <w:rFonts w:ascii="Garamond" w:hAnsi="Garamond" w:cs="Arial"/>
          <w:i/>
        </w:rPr>
        <w:t>c-ter</w:t>
      </w:r>
      <w:r w:rsidRPr="00EF27E1">
        <w:rPr>
          <w:rFonts w:ascii="Garamond" w:hAnsi="Garamond" w:cs="Arial"/>
          <w:i/>
        </w:rPr>
        <w:t>) del Codice</w:t>
      </w:r>
      <w:r w:rsidR="00EE0F59" w:rsidRPr="00EE0F59">
        <w:rPr>
          <w:rFonts w:ascii="Garamond" w:hAnsi="Garamond" w:cs="Arial"/>
          <w:i/>
        </w:rPr>
        <w:t>)</w:t>
      </w:r>
      <w:r w:rsidRPr="00BC139D">
        <w:rPr>
          <w:rFonts w:ascii="Garamond" w:hAnsi="Garamond" w:cs="Arial"/>
        </w:rPr>
        <w:t>;</w:t>
      </w:r>
    </w:p>
    <w:p w14:paraId="35E81D45" w14:textId="77777777"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aver presentato nella procedura di gara in corso e negli affidamenti di subappalti documentazione o dichiarazioni non veritiere (</w:t>
      </w:r>
      <w:r w:rsidRPr="00EF27E1">
        <w:rPr>
          <w:rFonts w:ascii="Garamond" w:hAnsi="Garamond" w:cs="Arial"/>
          <w:i/>
        </w:rPr>
        <w:t>art. 80 comma 5 lett. f-bis) del Codice</w:t>
      </w:r>
      <w:r w:rsidRPr="00EF27E1">
        <w:rPr>
          <w:rFonts w:ascii="Garamond" w:hAnsi="Garamond" w:cs="Arial"/>
        </w:rPr>
        <w:t>);</w:t>
      </w:r>
    </w:p>
    <w:p w14:paraId="24B7BC15" w14:textId="77777777"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EF27E1">
        <w:rPr>
          <w:rFonts w:ascii="Garamond" w:hAnsi="Garamond" w:cs="Arial"/>
          <w:i/>
        </w:rPr>
        <w:t>art. 80 comma 5 lett. f-ter) del Codice</w:t>
      </w:r>
      <w:r w:rsidRPr="00EF27E1">
        <w:rPr>
          <w:rFonts w:ascii="Garamond" w:hAnsi="Garamond" w:cs="Arial"/>
        </w:rPr>
        <w:t>)</w:t>
      </w:r>
    </w:p>
    <w:p w14:paraId="37B72734" w14:textId="77777777" w:rsidR="00EF27E1" w:rsidRPr="00EF27E1" w:rsidRDefault="00EF27E1" w:rsidP="00B71869">
      <w:pPr>
        <w:autoSpaceDE w:val="0"/>
        <w:autoSpaceDN w:val="0"/>
        <w:adjustRightInd w:val="0"/>
        <w:spacing w:before="120" w:after="120"/>
        <w:ind w:left="709"/>
        <w:rPr>
          <w:rFonts w:ascii="Garamond" w:hAnsi="Garamond" w:cs="Arial"/>
        </w:rPr>
      </w:pPr>
    </w:p>
    <w:p w14:paraId="0867CADD" w14:textId="77777777" w:rsidR="00EF27E1" w:rsidRPr="00EF27E1" w:rsidRDefault="00EF27E1" w:rsidP="00EF27E1">
      <w:pPr>
        <w:autoSpaceDE w:val="0"/>
        <w:autoSpaceDN w:val="0"/>
        <w:adjustRightInd w:val="0"/>
        <w:ind w:left="709"/>
        <w:rPr>
          <w:rFonts w:ascii="Garamond" w:hAnsi="Garamond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EF27E1" w:rsidRPr="00EF27E1" w14:paraId="6FB27461" w14:textId="77777777" w:rsidTr="0033085C">
        <w:trPr>
          <w:cantSplit/>
          <w:jc w:val="right"/>
        </w:trPr>
        <w:tc>
          <w:tcPr>
            <w:tcW w:w="492" w:type="pct"/>
          </w:tcPr>
          <w:p w14:paraId="10DE3304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</w:p>
        </w:tc>
        <w:tc>
          <w:tcPr>
            <w:tcW w:w="4508" w:type="pct"/>
          </w:tcPr>
          <w:p w14:paraId="3757D2CE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  <w:r w:rsidRPr="00EF27E1">
              <w:rPr>
                <w:rFonts w:ascii="Garamond" w:hAnsi="Garamond" w:cs="Arial"/>
              </w:rPr>
              <w:t>IL DICHIARANTE</w:t>
            </w:r>
          </w:p>
          <w:p w14:paraId="3F3F0513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  <w:color w:val="000000" w:themeColor="text1"/>
              </w:rPr>
            </w:pPr>
            <w:r w:rsidRPr="00EF27E1">
              <w:rPr>
                <w:rFonts w:ascii="Garamond" w:hAnsi="Garamond" w:cs="Arial"/>
              </w:rPr>
              <w:t>(</w:t>
            </w:r>
            <w:r w:rsidRPr="00EF27E1">
              <w:rPr>
                <w:rFonts w:ascii="Garamond" w:hAnsi="Garamond" w:cs="Arial"/>
                <w:i/>
              </w:rPr>
              <w:t>Firmato digitalmente</w:t>
            </w:r>
            <w:r w:rsidRPr="00EF27E1">
              <w:rPr>
                <w:rFonts w:ascii="Garamond" w:hAnsi="Garamond" w:cs="Arial"/>
              </w:rPr>
              <w:t>)</w:t>
            </w:r>
          </w:p>
        </w:tc>
      </w:tr>
    </w:tbl>
    <w:p w14:paraId="2C279C35" w14:textId="77777777" w:rsidR="00C76E8B" w:rsidRPr="007505ED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7505ED" w:rsidSect="00C65CFD"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1F96" w14:textId="77777777" w:rsidR="007707C4" w:rsidRDefault="007707C4" w:rsidP="00E71DBB">
      <w:r>
        <w:separator/>
      </w:r>
    </w:p>
  </w:endnote>
  <w:endnote w:type="continuationSeparator" w:id="0">
    <w:p w14:paraId="30424FA1" w14:textId="77777777" w:rsidR="007707C4" w:rsidRDefault="007707C4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DB785" w14:textId="77777777" w:rsidR="00B554FC" w:rsidRPr="007627BA" w:rsidRDefault="00B554FC" w:rsidP="00B554FC">
    <w:pPr>
      <w:pStyle w:val="Pidipagina"/>
      <w:ind w:right="567"/>
      <w:jc w:val="center"/>
      <w:rPr>
        <w:rFonts w:ascii="Palatino Linotype" w:hAnsi="Palatino Linotype"/>
        <w:i/>
        <w:iCs/>
        <w:sz w:val="14"/>
        <w:szCs w:val="14"/>
      </w:rPr>
    </w:pPr>
    <w:r w:rsidRPr="007627BA">
      <w:rPr>
        <w:rFonts w:ascii="Palatino Linotype" w:hAnsi="Palatino Linotype"/>
        <w:i/>
        <w:iCs/>
        <w:sz w:val="14"/>
        <w:szCs w:val="14"/>
      </w:rPr>
      <w:t>Procedura negoziata telematica per la fornitura di un gascromatografo con spettrometro di massa ad alta risoluzione a tecnologia ibrida con analizzatore Orbitrap e filtro quadrupolare - modello Q-exactive occorrente all’ARPA Basilicata</w:t>
    </w:r>
  </w:p>
  <w:p w14:paraId="2055FF91" w14:textId="46CA7772" w:rsidR="00BC139D" w:rsidRPr="00B554FC" w:rsidRDefault="00B554FC" w:rsidP="00B554FC">
    <w:pPr>
      <w:pStyle w:val="Pidipagina"/>
      <w:spacing w:before="120"/>
      <w:ind w:right="567"/>
      <w:jc w:val="center"/>
      <w:rPr>
        <w:rFonts w:ascii="Palatino Linotype" w:hAnsi="Palatino Linotype"/>
        <w:i/>
        <w:sz w:val="14"/>
        <w:szCs w:val="14"/>
      </w:rPr>
    </w:pPr>
    <w:r w:rsidRPr="00B554FC">
      <w:rPr>
        <w:rFonts w:ascii="Palatino Linotype" w:hAnsi="Palatino Linotype"/>
        <w:i/>
        <w:sz w:val="14"/>
        <w:szCs w:val="14"/>
      </w:rPr>
      <w:t>DICHIARAZIONI INTEGRATIVE AL DGUE</w:t>
    </w:r>
  </w:p>
  <w:p w14:paraId="1E3A28D5" w14:textId="77777777"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B356" w14:textId="77777777" w:rsidR="007707C4" w:rsidRDefault="007707C4" w:rsidP="00E71DBB">
      <w:r>
        <w:separator/>
      </w:r>
    </w:p>
  </w:footnote>
  <w:footnote w:type="continuationSeparator" w:id="0">
    <w:p w14:paraId="420ACDE7" w14:textId="77777777" w:rsidR="007707C4" w:rsidRDefault="007707C4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4D4E" w14:textId="77777777" w:rsidR="008F4278" w:rsidRPr="00287765" w:rsidRDefault="008F4278" w:rsidP="00B778EC">
    <w:pPr>
      <w:pStyle w:val="Intestazione"/>
      <w:jc w:val="center"/>
      <w:rPr>
        <w:rFonts w:ascii="Garamond" w:hAnsi="Garamond"/>
        <w:i/>
        <w:sz w:val="18"/>
        <w:szCs w:val="18"/>
      </w:rPr>
    </w:pPr>
    <w:r w:rsidRPr="00287765">
      <w:rPr>
        <w:rFonts w:ascii="Garamond" w:hAnsi="Garamond"/>
        <w:i/>
        <w:sz w:val="18"/>
        <w:szCs w:val="18"/>
      </w:rPr>
      <w:t>REGIONE BASILICATA</w:t>
    </w:r>
  </w:p>
  <w:p w14:paraId="505D863F" w14:textId="77777777" w:rsidR="008F4278" w:rsidRPr="00287765" w:rsidRDefault="008F4278" w:rsidP="00B778E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287765">
      <w:rPr>
        <w:rFonts w:ascii="Garamond" w:hAnsi="Garamond"/>
        <w:b/>
        <w:i/>
        <w:sz w:val="18"/>
        <w:szCs w:val="18"/>
      </w:rPr>
      <w:t>Stazione Unica Appaltante</w:t>
    </w:r>
  </w:p>
  <w:p w14:paraId="2EF401B8" w14:textId="77777777" w:rsidR="008F4278" w:rsidRPr="00287765" w:rsidRDefault="008F4278" w:rsidP="00B778EC">
    <w:pPr>
      <w:pStyle w:val="Intestazione"/>
      <w:jc w:val="center"/>
    </w:pPr>
    <w:r w:rsidRPr="00287765">
      <w:rPr>
        <w:rFonts w:ascii="Garamond" w:hAnsi="Garamond"/>
        <w:i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84F2" w14:textId="77777777"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6B73108B" wp14:editId="384E95DD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53BB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538D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1D9"/>
    <w:rsid w:val="000E1474"/>
    <w:rsid w:val="000E1516"/>
    <w:rsid w:val="000E2F11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06E7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87765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ADC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B55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0CA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B559B"/>
    <w:rsid w:val="003B620B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D68B7"/>
    <w:rsid w:val="003E0568"/>
    <w:rsid w:val="003E056F"/>
    <w:rsid w:val="003E24C3"/>
    <w:rsid w:val="003E437D"/>
    <w:rsid w:val="003E6CB7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3080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5994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B6F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01AF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3F2E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075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07C4"/>
    <w:rsid w:val="007713B9"/>
    <w:rsid w:val="00772A03"/>
    <w:rsid w:val="00773DCC"/>
    <w:rsid w:val="00774197"/>
    <w:rsid w:val="00774229"/>
    <w:rsid w:val="007745D8"/>
    <w:rsid w:val="00782FF0"/>
    <w:rsid w:val="007833EB"/>
    <w:rsid w:val="00783BD4"/>
    <w:rsid w:val="007857E7"/>
    <w:rsid w:val="00785DB4"/>
    <w:rsid w:val="00787CD2"/>
    <w:rsid w:val="00793CC4"/>
    <w:rsid w:val="00794EEB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4D68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554FC"/>
    <w:rsid w:val="00B6050C"/>
    <w:rsid w:val="00B61321"/>
    <w:rsid w:val="00B6207F"/>
    <w:rsid w:val="00B63C30"/>
    <w:rsid w:val="00B67B6C"/>
    <w:rsid w:val="00B71869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38"/>
    <w:rsid w:val="00BA074C"/>
    <w:rsid w:val="00BA16C5"/>
    <w:rsid w:val="00BA2383"/>
    <w:rsid w:val="00BA5C6F"/>
    <w:rsid w:val="00BA65D4"/>
    <w:rsid w:val="00BA7BC1"/>
    <w:rsid w:val="00BA7DD9"/>
    <w:rsid w:val="00BB042E"/>
    <w:rsid w:val="00BB062B"/>
    <w:rsid w:val="00BB211C"/>
    <w:rsid w:val="00BB2660"/>
    <w:rsid w:val="00BB317A"/>
    <w:rsid w:val="00BB33C2"/>
    <w:rsid w:val="00BB5A71"/>
    <w:rsid w:val="00BB712C"/>
    <w:rsid w:val="00BC0635"/>
    <w:rsid w:val="00BC139D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21F1"/>
    <w:rsid w:val="00C23364"/>
    <w:rsid w:val="00C25113"/>
    <w:rsid w:val="00C25FB9"/>
    <w:rsid w:val="00C273CA"/>
    <w:rsid w:val="00C30476"/>
    <w:rsid w:val="00C30690"/>
    <w:rsid w:val="00C30785"/>
    <w:rsid w:val="00C32E33"/>
    <w:rsid w:val="00C37E0C"/>
    <w:rsid w:val="00C409AC"/>
    <w:rsid w:val="00C44BF8"/>
    <w:rsid w:val="00C46818"/>
    <w:rsid w:val="00C46BDC"/>
    <w:rsid w:val="00C505A3"/>
    <w:rsid w:val="00C50B70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1793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B2F54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F59"/>
    <w:rsid w:val="00EE36BD"/>
    <w:rsid w:val="00EE397E"/>
    <w:rsid w:val="00EE3D97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580B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7CF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FDF0"/>
  <w15:docId w15:val="{6AB3C9A1-15A3-4B3C-9DFD-91C2A0F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83BF-E4E5-4BEE-BABD-F5811782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2985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ABCD</cp:lastModifiedBy>
  <cp:revision>33</cp:revision>
  <cp:lastPrinted>2020-05-22T09:58:00Z</cp:lastPrinted>
  <dcterms:created xsi:type="dcterms:W3CDTF">2019-01-18T09:36:00Z</dcterms:created>
  <dcterms:modified xsi:type="dcterms:W3CDTF">2020-07-20T09:08:00Z</dcterms:modified>
</cp:coreProperties>
</file>