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Default="00534EB8" w:rsidP="002331E6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C21DC8" w:rsidRPr="0093350D" w:rsidRDefault="00504669" w:rsidP="00C21DC8">
      <w:pPr>
        <w:jc w:val="right"/>
        <w:rPr>
          <w:rFonts w:ascii="Palatino Linotype" w:hAnsi="Palatino Linotype"/>
          <w:b/>
          <w:u w:val="single"/>
        </w:rPr>
      </w:pPr>
      <w:r w:rsidRPr="005D5896">
        <w:rPr>
          <w:rFonts w:ascii="Palatino Linotype" w:hAnsi="Palatino Linotype"/>
          <w:b/>
          <w:u w:val="single"/>
        </w:rPr>
        <w:t>ELABORAT</w:t>
      </w:r>
      <w:r w:rsidR="00D54917" w:rsidRPr="005D5896">
        <w:rPr>
          <w:rFonts w:ascii="Palatino Linotype" w:hAnsi="Palatino Linotype"/>
          <w:b/>
          <w:u w:val="single"/>
        </w:rPr>
        <w:t xml:space="preserve">O </w:t>
      </w:r>
      <w:r w:rsidR="001A4B4C">
        <w:rPr>
          <w:rFonts w:ascii="Palatino Linotype" w:hAnsi="Palatino Linotype"/>
          <w:b/>
          <w:u w:val="single"/>
        </w:rPr>
        <w:t>N</w:t>
      </w:r>
    </w:p>
    <w:p w:rsidR="00C21DC8" w:rsidRDefault="00C21DC8" w:rsidP="00C21DC8">
      <w:pPr>
        <w:jc w:val="center"/>
        <w:rPr>
          <w:rFonts w:ascii="Palatino Linotype" w:hAnsi="Palatino Linotype"/>
        </w:rPr>
      </w:pPr>
    </w:p>
    <w:p w:rsidR="00C21DC8" w:rsidRDefault="00C21DC8" w:rsidP="00C21DC8">
      <w:pPr>
        <w:jc w:val="center"/>
        <w:rPr>
          <w:rFonts w:ascii="Palatino Linotype" w:hAnsi="Palatino Linotype"/>
        </w:rPr>
      </w:pPr>
    </w:p>
    <w:p w:rsidR="00C21DC8" w:rsidRDefault="00C21DC8" w:rsidP="00C21DC8">
      <w:pPr>
        <w:jc w:val="center"/>
        <w:rPr>
          <w:rFonts w:ascii="Palatino Linotype" w:hAnsi="Palatino Linotype"/>
        </w:rPr>
      </w:pPr>
    </w:p>
    <w:p w:rsidR="00C21DC8" w:rsidRDefault="00C21DC8" w:rsidP="00C21DC8">
      <w:pPr>
        <w:jc w:val="center"/>
        <w:rPr>
          <w:rFonts w:ascii="Palatino Linotype" w:hAnsi="Palatino Linotype"/>
        </w:rPr>
      </w:pPr>
    </w:p>
    <w:p w:rsidR="00285282" w:rsidRPr="00285282" w:rsidRDefault="009E3AFC" w:rsidP="00285282">
      <w:pPr>
        <w:ind w:left="360" w:hanging="360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MODELLO </w:t>
      </w:r>
      <w:proofErr w:type="spellStart"/>
      <w:r>
        <w:rPr>
          <w:rFonts w:ascii="Palatino Linotype" w:hAnsi="Palatino Linotype" w:cs="Calibri"/>
          <w:b/>
        </w:rPr>
        <w:t>DI</w:t>
      </w:r>
      <w:proofErr w:type="spellEnd"/>
      <w:r>
        <w:rPr>
          <w:rFonts w:ascii="Palatino Linotype" w:hAnsi="Palatino Linotype" w:cs="Calibri"/>
          <w:b/>
        </w:rPr>
        <w:t xml:space="preserve"> </w:t>
      </w:r>
      <w:r w:rsidR="00285282" w:rsidRPr="00285282">
        <w:rPr>
          <w:rFonts w:ascii="Palatino Linotype" w:hAnsi="Palatino Linotype" w:cs="Calibri"/>
          <w:b/>
        </w:rPr>
        <w:t xml:space="preserve">DICHIARAZIONE </w:t>
      </w:r>
      <w:proofErr w:type="spellStart"/>
      <w:r w:rsidR="00285282" w:rsidRPr="00285282">
        <w:rPr>
          <w:rFonts w:ascii="Palatino Linotype" w:hAnsi="Palatino Linotype" w:cs="Calibri"/>
          <w:b/>
        </w:rPr>
        <w:t>D</w:t>
      </w:r>
      <w:r w:rsidR="00285282">
        <w:rPr>
          <w:rFonts w:ascii="Palatino Linotype" w:hAnsi="Palatino Linotype" w:cs="Calibri"/>
          <w:b/>
        </w:rPr>
        <w:t>I</w:t>
      </w:r>
      <w:proofErr w:type="spellEnd"/>
      <w:r w:rsidR="00285282">
        <w:rPr>
          <w:rFonts w:ascii="Palatino Linotype" w:hAnsi="Palatino Linotype" w:cs="Calibri"/>
          <w:b/>
        </w:rPr>
        <w:t xml:space="preserve"> MESSA IN DISPONIBILITA’ </w:t>
      </w:r>
      <w:r>
        <w:rPr>
          <w:rFonts w:ascii="Palatino Linotype" w:hAnsi="Palatino Linotype" w:cs="Calibri"/>
          <w:b/>
        </w:rPr>
        <w:t>DELL’</w:t>
      </w:r>
      <w:r w:rsidR="00285282" w:rsidRPr="00285282">
        <w:rPr>
          <w:rFonts w:ascii="Palatino Linotype" w:hAnsi="Palatino Linotype" w:cs="Calibri"/>
          <w:b/>
        </w:rPr>
        <w:t xml:space="preserve">IMMOBILE </w:t>
      </w:r>
    </w:p>
    <w:p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:rsidR="00F6418F" w:rsidRDefault="00F6418F" w:rsidP="00F6418F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PROCEDURA APERTA PER L’AFFIDAMENTO IN OUTSOURCING DELLA </w:t>
      </w:r>
    </w:p>
    <w:p w:rsidR="00F6418F" w:rsidRDefault="00F6418F" w:rsidP="00F6418F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GESTIONE DEI SERVIZI LOGISTICI INTEGRATI DI BENI SANITARI</w:t>
      </w:r>
    </w:p>
    <w:p w:rsidR="00F6418F" w:rsidRDefault="00F6418F" w:rsidP="00F6418F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E NON E DEL CONFEZIONAMENTO DEI FARMACI IN DOSE </w:t>
      </w:r>
    </w:p>
    <w:p w:rsidR="00F6418F" w:rsidRDefault="00F6418F" w:rsidP="00F6418F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UNITARIA IN FABBISOGNO ALLE AZIENDE DEL SERVIZIO</w:t>
      </w:r>
    </w:p>
    <w:p w:rsidR="00F6418F" w:rsidRDefault="00F6418F" w:rsidP="00F6418F">
      <w:pPr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SANITARIO DELLA REGIONE BASILICATA</w:t>
      </w:r>
    </w:p>
    <w:p w:rsidR="00B05C03" w:rsidRPr="00F50E9D" w:rsidRDefault="00B05C03" w:rsidP="00B05C03">
      <w:pPr>
        <w:tabs>
          <w:tab w:val="right" w:pos="9638"/>
        </w:tabs>
        <w:jc w:val="center"/>
        <w:rPr>
          <w:rFonts w:ascii="Palatino Linotype" w:hAnsi="Palatino Linotype" w:cs="Arial"/>
          <w:b/>
          <w:bCs/>
          <w:color w:val="000000"/>
        </w:rPr>
      </w:pPr>
    </w:p>
    <w:p w:rsidR="00B05C03" w:rsidRDefault="00B05C03" w:rsidP="00B05C03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B05C03" w:rsidRDefault="00B05C03" w:rsidP="00B05C03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 6890672</w:t>
      </w:r>
    </w:p>
    <w:p w:rsidR="00522768" w:rsidRPr="00A55844" w:rsidRDefault="00522768" w:rsidP="00522768">
      <w:pPr>
        <w:jc w:val="center"/>
        <w:rPr>
          <w:rFonts w:ascii="Palatino Linotype" w:hAnsi="Palatino Linotype"/>
          <w:b/>
        </w:rPr>
      </w:pPr>
    </w:p>
    <w:p w:rsidR="00522768" w:rsidRPr="00A55844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2478F9" w:rsidRPr="0028517B" w:rsidRDefault="002478F9" w:rsidP="00AE2BF7">
      <w:pPr>
        <w:autoSpaceDE w:val="0"/>
        <w:autoSpaceDN w:val="0"/>
        <w:adjustRightInd w:val="0"/>
        <w:ind w:left="4248" w:firstLine="708"/>
        <w:jc w:val="right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  <w:r w:rsidR="00AE2BF7">
        <w:rPr>
          <w:rFonts w:ascii="Palatino Linotype" w:hAnsi="Palatino Linotype" w:cs="Arial"/>
          <w:sz w:val="20"/>
          <w:szCs w:val="20"/>
        </w:rPr>
        <w:t xml:space="preserve"> - </w:t>
      </w: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AE2BF7" w:rsidRDefault="002478F9" w:rsidP="00AE2BF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AE2BF7"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:rsidR="002478F9" w:rsidRDefault="00AE2BF7" w:rsidP="00AE2BF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2478F9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:rsidR="002478F9" w:rsidRPr="0028517B" w:rsidRDefault="002478F9" w:rsidP="002478F9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2478F9" w:rsidRPr="0028517B" w:rsidRDefault="002478F9" w:rsidP="002478F9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:rsidR="008272D5" w:rsidRPr="0044395B" w:rsidRDefault="008272D5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:rsidR="002478F9" w:rsidRDefault="008272D5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OGGETTO: Procedura aperta per l’affidamento </w:t>
      </w:r>
      <w:r w:rsidR="00BA670B" w:rsidRPr="004E2B24">
        <w:rPr>
          <w:rFonts w:ascii="Palatino Linotype" w:hAnsi="Palatino Linotype"/>
          <w:b/>
          <w:sz w:val="20"/>
          <w:szCs w:val="20"/>
        </w:rPr>
        <w:t xml:space="preserve">in outsourcing della gestione dei </w:t>
      </w:r>
      <w:r w:rsidR="00BA670B">
        <w:rPr>
          <w:rFonts w:ascii="Palatino Linotype" w:hAnsi="Palatino Linotype"/>
          <w:b/>
          <w:sz w:val="20"/>
          <w:szCs w:val="20"/>
        </w:rPr>
        <w:t>“S</w:t>
      </w:r>
      <w:r w:rsidR="00BA670B" w:rsidRPr="004E2B24">
        <w:rPr>
          <w:rFonts w:ascii="Palatino Linotype" w:hAnsi="Palatino Linotype"/>
          <w:b/>
          <w:sz w:val="20"/>
          <w:szCs w:val="20"/>
        </w:rPr>
        <w:t>ervizi logistici integrati di beni sanitari e non e del confezionamento dei farmaci in dose unitaria in fabbisogno alle Aziende del Servizio Sanitario della Regione Basilicata</w:t>
      </w:r>
      <w:r w:rsidR="00BA670B">
        <w:rPr>
          <w:rFonts w:ascii="Palatino Linotype" w:hAnsi="Palatino Linotype"/>
          <w:b/>
          <w:sz w:val="20"/>
          <w:szCs w:val="20"/>
        </w:rPr>
        <w:t>”</w:t>
      </w:r>
      <w:r w:rsidR="002478F9">
        <w:rPr>
          <w:rFonts w:ascii="Palatino Linotype" w:hAnsi="Palatino Linotype" w:cs="Calibri"/>
          <w:b/>
          <w:snapToGrid w:val="0"/>
          <w:sz w:val="20"/>
          <w:szCs w:val="20"/>
        </w:rPr>
        <w:t>. Dichiarazione di messa in disponibilità immobile.</w:t>
      </w:r>
    </w:p>
    <w:p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Il/la sottoscritto/a _____________________________________________________________________________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(cognome e nome)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Nato/a a______________________________________________________________(___), il_______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_________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(luogo) (prov.) (data)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Residente a______________________________(____), via_______________________________________n._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(luogo) (prov.) (indirizzo)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in nome del concorrente “______________________________________________________________________”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con sede legale in __________________________(___), via______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_______________________________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_n._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(luogo) (prov.) (indirizzo)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bCs/>
          <w:snapToGrid w:val="0"/>
          <w:sz w:val="20"/>
          <w:szCs w:val="20"/>
        </w:rPr>
        <w:t>Nella sua qualità di: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(barrare la casella che interessa)</w:t>
      </w:r>
    </w:p>
    <w:p w:rsidR="00C3461E" w:rsidRPr="0044395B" w:rsidRDefault="00C3461E" w:rsidP="0044395B">
      <w:pPr>
        <w:numPr>
          <w:ilvl w:val="0"/>
          <w:numId w:val="12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Titolare o Legale rappresentante</w:t>
      </w:r>
    </w:p>
    <w:p w:rsidR="00C3461E" w:rsidRPr="0044395B" w:rsidRDefault="00C3461E" w:rsidP="0044395B">
      <w:pPr>
        <w:numPr>
          <w:ilvl w:val="0"/>
          <w:numId w:val="12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Procuratore speciale / generale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bCs/>
          <w:snapToGrid w:val="0"/>
          <w:sz w:val="20"/>
          <w:szCs w:val="20"/>
        </w:rPr>
        <w:t>soggetto che partecipa alla gara in oggetto nella sua qualità di: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(barrare la casella che interessa)</w:t>
      </w:r>
    </w:p>
    <w:p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Impresa individuale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Società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Consorzio fra società cooperativa di produzione e lavoro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C</w:t>
      </w:r>
      <w:r w:rsidR="00AE2BF7">
        <w:rPr>
          <w:rFonts w:ascii="Palatino Linotype" w:hAnsi="Palatino Linotype" w:cs="Calibri"/>
          <w:snapToGrid w:val="0"/>
          <w:sz w:val="20"/>
          <w:szCs w:val="20"/>
        </w:rPr>
        <w:t xml:space="preserve">onsorzio tra imprese artigiane </w:t>
      </w:r>
    </w:p>
    <w:p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Consorzio stabile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Mandataria di un raggruppamento temporaneo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Costituito;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Costituendo</w:t>
      </w: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;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Mandatari</w:t>
      </w:r>
      <w:r w:rsidR="00AE2BF7">
        <w:rPr>
          <w:rFonts w:ascii="Palatino Linotype" w:hAnsi="Palatino Linotype" w:cs="Calibri"/>
          <w:snapToGrid w:val="0"/>
          <w:sz w:val="20"/>
          <w:szCs w:val="20"/>
        </w:rPr>
        <w:t xml:space="preserve">a di un consorzio ordinario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Costituito;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Costituendo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  <w:lang w:val="de-DE"/>
        </w:rPr>
      </w:pPr>
      <w:r>
        <w:rPr>
          <w:rFonts w:ascii="Palatino Linotype" w:hAnsi="Palatino Linotype" w:cs="Calibri"/>
          <w:snapToGrid w:val="0"/>
          <w:sz w:val="20"/>
          <w:szCs w:val="20"/>
          <w:lang w:val="de-DE"/>
        </w:rPr>
        <w:lastRenderedPageBreak/>
        <w:t xml:space="preserve">GEIE 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Costituito;</w:t>
      </w:r>
    </w:p>
    <w:p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b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Costituendo;</w:t>
      </w:r>
    </w:p>
    <w:p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In riferimento all’appalto relativo alla gestione dei servizi </w:t>
      </w:r>
      <w:r w:rsidR="003E587B">
        <w:rPr>
          <w:rFonts w:ascii="Palatino Linotype" w:hAnsi="Palatino Linotype" w:cs="Calibri"/>
          <w:snapToGrid w:val="0"/>
          <w:sz w:val="20"/>
          <w:szCs w:val="20"/>
        </w:rPr>
        <w:t>di cui all’oggetto, Lotto_______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, in qualità di </w:t>
      </w:r>
    </w:p>
    <w:p w:rsidR="00C3461E" w:rsidRPr="0044395B" w:rsidRDefault="00C3461E" w:rsidP="00054483">
      <w:pPr>
        <w:ind w:left="720" w:hanging="11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PROPRIETARIO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 xml:space="preserve">  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LOCATARIO*</w:t>
      </w:r>
    </w:p>
    <w:p w:rsidR="00A95463" w:rsidRDefault="00A95463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  <w:u w:val="single"/>
        </w:rPr>
      </w:pPr>
    </w:p>
    <w:p w:rsidR="00C3461E" w:rsidRPr="0021382E" w:rsidRDefault="00C3461E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DICHIARA 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da adibire a </w:t>
      </w:r>
      <w:r w:rsidR="00A95463">
        <w:rPr>
          <w:rFonts w:ascii="Palatino Linotype" w:hAnsi="Palatino Linotype" w:cs="Calibri"/>
          <w:snapToGrid w:val="0"/>
          <w:sz w:val="20"/>
          <w:szCs w:val="20"/>
        </w:rPr>
        <w:t>_____________________ è ubicato nel territorio del C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omune di _____________ provincia di ______________, rinveniente dai seguenti riferimen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ti catastali: foglio/i _________ p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articella/e __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________ sub _____________ categoria catastale_____________;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</w:t>
      </w:r>
      <w:r w:rsidR="00073770">
        <w:rPr>
          <w:rFonts w:ascii="Palatino Linotype" w:hAnsi="Palatino Linotype" w:cs="Calibri"/>
          <w:snapToGrid w:val="0"/>
          <w:sz w:val="20"/>
          <w:szCs w:val="20"/>
        </w:rPr>
        <w:t>/sarà</w:t>
      </w:r>
      <w:bookmarkStart w:id="0" w:name="_GoBack"/>
      <w:bookmarkEnd w:id="0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adeguato, per destinazione d’uso, dimensioni, allestimenti e dispositivi di sicurezza, controllo e sorveglianza, per essere adibito 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a_____________________________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, con le seguenti caratteristiche:</w:t>
      </w:r>
    </w:p>
    <w:p w:rsidR="00C3461E" w:rsidRPr="0044395B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 lorda interna m² ___________;</w:t>
      </w:r>
    </w:p>
    <w:p w:rsidR="00C3461E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altezza media interna m _____________;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superficie </w:t>
      </w:r>
      <w:r>
        <w:rPr>
          <w:rFonts w:ascii="Palatino Linotype" w:hAnsi="Palatino Linotype" w:cs="Calibri"/>
          <w:snapToGrid w:val="0"/>
          <w:sz w:val="20"/>
          <w:szCs w:val="20"/>
        </w:rPr>
        <w:t>area abitativa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>superficie spazi collettivi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superficie servizi generali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m² ___________;</w:t>
      </w:r>
    </w:p>
    <w:p w:rsidR="00C3461E" w:rsidRPr="0044395B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 esterna m² ___________;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i/>
          <w:snapToGrid w:val="0"/>
          <w:sz w:val="20"/>
          <w:szCs w:val="20"/>
          <w:u w:val="single"/>
        </w:rPr>
        <w:t>(se del caso)</w:t>
      </w: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di impegnarsi a condurre in locazione, con stipula del contratto di locazione, all’atto dell’aggiudicazione definitiva e comunque prima della stipula del contratto di affidamento con l’Amministrazione committente per un periodo pari alla durata dell’appalto;  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agevolmente collegato con le principali vie di comunicazione e adeguatamente servito da mezzi pubblici;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risponde alla normativa vigente in materia di conformità impiantistica (Legge n. 46/90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di cui alla normativa vigente in materia di superamento delle barriere architettoniche (L.n.13/89 e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n.503/96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norme in materia di salute e sicurezza sui luoghi di lavoro ai sensi del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 81/2008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rispetta le norme in materia di prevenzione incendi;</w:t>
      </w:r>
    </w:p>
    <w:p w:rsidR="00C3461E" w:rsidRPr="0044395B" w:rsidRDefault="00C3461E" w:rsidP="0044395B">
      <w:pPr>
        <w:numPr>
          <w:ilvl w:val="0"/>
          <w:numId w:val="14"/>
        </w:numPr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dotato del certificato di agibilità</w:t>
      </w:r>
      <w:r w:rsidR="00A86145">
        <w:rPr>
          <w:rFonts w:ascii="Palatino Linotype" w:hAnsi="Palatino Linotype" w:cs="Calibri"/>
          <w:snapToGrid w:val="0"/>
          <w:sz w:val="20"/>
          <w:szCs w:val="20"/>
        </w:rPr>
        <w:t xml:space="preserve"> di cui all’art. 24 del D.P.R. n. 380/01 e </w:t>
      </w:r>
      <w:proofErr w:type="spellStart"/>
      <w:r w:rsidR="00A86145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de</w:t>
      </w:r>
      <w:r w:rsidR="006B5102">
        <w:rPr>
          <w:rFonts w:ascii="Palatino Linotype" w:hAnsi="Palatino Linotype" w:cs="Calibri"/>
          <w:snapToGrid w:val="0"/>
          <w:sz w:val="20"/>
          <w:szCs w:val="20"/>
        </w:rPr>
        <w:t>l vigente strumento urbanistico.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054483" w:rsidRPr="000625BC" w:rsidRDefault="00054483" w:rsidP="00054483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054483" w:rsidRPr="000625BC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054483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054483" w:rsidRPr="000625BC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</w:p>
    <w:p w:rsidR="00054483" w:rsidRPr="0044395B" w:rsidRDefault="00054483" w:rsidP="00054483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>N.B.: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ab/>
      </w: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 xml:space="preserve">alla presente dichiarazione deve essere allegata copia fotostatica di un documento di identità in corso di validità del </w:t>
      </w:r>
      <w:r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s</w:t>
      </w: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oggetto firmatario.</w:t>
      </w:r>
    </w:p>
    <w:p w:rsidR="00054483" w:rsidRPr="0044395B" w:rsidRDefault="00054483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C3461E" w:rsidRPr="0044395B" w:rsidRDefault="00C3461E" w:rsidP="0044395B">
      <w:pPr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* </w:t>
      </w:r>
      <w:r w:rsidRPr="0044395B">
        <w:rPr>
          <w:rFonts w:ascii="Palatino Linotype" w:hAnsi="Palatino Linotype" w:cs="Calibri"/>
          <w:b/>
          <w:i/>
          <w:snapToGrid w:val="0"/>
          <w:sz w:val="20"/>
          <w:szCs w:val="20"/>
        </w:rPr>
        <w:t xml:space="preserve">nel caso il concorrente sia locatario dell’immobile, occorre produrre nella documentazione di gara anche 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</w:rPr>
        <w:t>l’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 xml:space="preserve">allegato </w:t>
      </w:r>
      <w:r w:rsidR="004E2ED0"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>O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 xml:space="preserve">/Bis 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</w:rPr>
        <w:t>sottoscritta dal proprietario/locatore dell’immobile</w:t>
      </w:r>
      <w:r w:rsidRPr="004E2ED0">
        <w:rPr>
          <w:rFonts w:ascii="Palatino Linotype" w:hAnsi="Palatino Linotype" w:cs="Calibri"/>
          <w:b/>
          <w:snapToGrid w:val="0"/>
          <w:sz w:val="20"/>
          <w:szCs w:val="20"/>
        </w:rPr>
        <w:t>.</w:t>
      </w:r>
    </w:p>
    <w:p w:rsidR="00C3461E" w:rsidRDefault="00DE7B7F" w:rsidP="0044395B">
      <w:pPr>
        <w:ind w:left="720" w:hanging="720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t xml:space="preserve">ALLEGATO </w:t>
      </w:r>
      <w:r w:rsidR="006B1D97"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t>N</w:t>
      </w:r>
      <w:r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t>/bis</w:t>
      </w:r>
    </w:p>
    <w:p w:rsidR="00DE7B7F" w:rsidRPr="00DE7B7F" w:rsidRDefault="00DE7B7F" w:rsidP="0044395B">
      <w:pPr>
        <w:ind w:left="720" w:hanging="720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</w:p>
    <w:p w:rsidR="00C3461E" w:rsidRPr="00DE7B7F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  <w:r w:rsidRPr="00DE7B7F">
        <w:rPr>
          <w:rFonts w:ascii="Palatino Linotype" w:hAnsi="Palatino Linotype" w:cs="Calibri"/>
          <w:b/>
          <w:bCs/>
          <w:snapToGrid w:val="0"/>
          <w:color w:val="000000" w:themeColor="text1"/>
          <w:sz w:val="20"/>
          <w:szCs w:val="20"/>
        </w:rPr>
        <w:t xml:space="preserve">MODELLO DI DICHIARAZIONE DELLA MESSA IN DISPONIBILITA’ DELL’IMMOBILE DA PARTE DEL PROPRIETARIO/LOCATORE. 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Il/la sottoscritto/a _____________________________________________________________________________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(cognome e nome)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Nato/a a______________________________________________________________(___), il________________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(luogo) (prov.) (data)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Residente a______________________________(____), via_______________________________________n.__</w:t>
      </w:r>
    </w:p>
    <w:p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(luogo) (prov.) (indirizzo)</w:t>
      </w:r>
    </w:p>
    <w:p w:rsidR="00C3461E" w:rsidRPr="0044395B" w:rsidRDefault="00C3461E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  <w:u w:val="single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DICHIARA</w:t>
      </w:r>
    </w:p>
    <w:p w:rsidR="00054483" w:rsidRPr="0021382E" w:rsidRDefault="00054483" w:rsidP="0021382E">
      <w:pPr>
        <w:pStyle w:val="Paragrafoelenco"/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 </w:t>
      </w:r>
      <w:r w:rsidRPr="0021382E">
        <w:rPr>
          <w:rFonts w:ascii="Palatino Linotype" w:hAnsi="Palatino Linotype" w:cs="Calibri"/>
          <w:snapToGrid w:val="0"/>
          <w:sz w:val="20"/>
          <w:szCs w:val="20"/>
        </w:rPr>
        <w:t>che l’immobile da adibire a _____________________ è ubicato nel territorio del Comune di _____________ provincia di ______________, rinveniente dai seguenti riferimenti catastali: foglio/i _________ particella/e ____________ sub _____________ categoria catastale_____________;</w:t>
      </w:r>
    </w:p>
    <w:p w:rsidR="00054483" w:rsidRPr="0044395B" w:rsidRDefault="00054483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è adeguato, per destinazione d’uso, dimensioni, allestimenti e dispositivi di sicurezza, controllo e sorveglianza, per essere adibito </w:t>
      </w:r>
      <w:r>
        <w:rPr>
          <w:rFonts w:ascii="Palatino Linotype" w:hAnsi="Palatino Linotype" w:cs="Calibri"/>
          <w:snapToGrid w:val="0"/>
          <w:sz w:val="20"/>
          <w:szCs w:val="20"/>
        </w:rPr>
        <w:t>a_____________________________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, con le seguenti caratteristiche: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 lorda interna m² ___________;</w:t>
      </w:r>
    </w:p>
    <w:p w:rsidR="00054483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altezza media interna m _____________;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superficie </w:t>
      </w:r>
      <w:r>
        <w:rPr>
          <w:rFonts w:ascii="Palatino Linotype" w:hAnsi="Palatino Linotype" w:cs="Calibri"/>
          <w:snapToGrid w:val="0"/>
          <w:sz w:val="20"/>
          <w:szCs w:val="20"/>
        </w:rPr>
        <w:t>area abitativa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>superficie spazi collettivi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superficie servizi generali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m² ___________;</w:t>
      </w:r>
    </w:p>
    <w:p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 esterna m² ___________;</w:t>
      </w:r>
    </w:p>
    <w:p w:rsidR="00C3461E" w:rsidRPr="0021382E" w:rsidRDefault="00C3461E" w:rsidP="0021382E">
      <w:pPr>
        <w:pStyle w:val="Paragrafoelenco"/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21382E">
        <w:rPr>
          <w:rFonts w:ascii="Palatino Linotype" w:hAnsi="Palatino Linotype" w:cs="Calibri"/>
          <w:snapToGrid w:val="0"/>
          <w:sz w:val="20"/>
          <w:szCs w:val="20"/>
        </w:rPr>
        <w:t xml:space="preserve">di impegnarsi a concedere all’aggiudicatario l’immobile in locazione, mediante sottoscrizione di apposito contratto, all’atto dell’aggiudicazione definitiva e, comunque, prima della stipula del contratto di affidamento del servizio con l’Amministrazione committente;  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agevolmente collegato con le principali vie di comunicazione e adeguatamente servito da mezzi pubblici;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risponde alla normativa vigente in materia di conformità impiantistica (Legge n. 46/90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di cui alla normativa vigente in materia di superamento delle barriere architettoniche (L.n.13/89 e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n.503/96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norme in materia di salute e sicurezza sui luoghi di lavoro ai sensi del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 81/2008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rispetta le norme in materia di prevenzione incendi;</w:t>
      </w:r>
    </w:p>
    <w:p w:rsidR="00C3461E" w:rsidRPr="0044395B" w:rsidRDefault="00C3461E" w:rsidP="0021382E">
      <w:pPr>
        <w:numPr>
          <w:ilvl w:val="0"/>
          <w:numId w:val="17"/>
        </w:numPr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dotato del certificato di agibilità</w:t>
      </w:r>
      <w:r w:rsidR="00A86145">
        <w:rPr>
          <w:rFonts w:ascii="Palatino Linotype" w:hAnsi="Palatino Linotype" w:cs="Calibri"/>
          <w:snapToGrid w:val="0"/>
          <w:sz w:val="20"/>
          <w:szCs w:val="20"/>
        </w:rPr>
        <w:t xml:space="preserve"> di cui all’art. 24 del D.P.R. n. 380/01 e s.m.i.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de</w:t>
      </w:r>
      <w:r w:rsidR="006B5102">
        <w:rPr>
          <w:rFonts w:ascii="Palatino Linotype" w:hAnsi="Palatino Linotype" w:cs="Calibri"/>
          <w:snapToGrid w:val="0"/>
          <w:sz w:val="20"/>
          <w:szCs w:val="20"/>
        </w:rPr>
        <w:t>l vigente strumento urbanistico.</w:t>
      </w:r>
    </w:p>
    <w:p w:rsidR="0021382E" w:rsidRPr="0021382E" w:rsidRDefault="0021382E" w:rsidP="006B5102">
      <w:pPr>
        <w:pStyle w:val="Paragrafoelenco"/>
        <w:ind w:left="108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:rsidR="0021382E" w:rsidRPr="0021382E" w:rsidRDefault="0021382E" w:rsidP="0021382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21382E">
        <w:rPr>
          <w:rFonts w:ascii="Palatino Linotype" w:hAnsi="Palatino Linotype" w:cs="Arial"/>
          <w:iCs/>
          <w:sz w:val="20"/>
          <w:szCs w:val="20"/>
        </w:rPr>
        <w:t>Data, ________________</w:t>
      </w:r>
    </w:p>
    <w:p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  <w:t xml:space="preserve">    </w:t>
      </w:r>
      <w:r w:rsidRPr="0021382E">
        <w:rPr>
          <w:rFonts w:ascii="Palatino Linotype" w:hAnsi="Palatino Linotype" w:cs="Arial"/>
          <w:iCs/>
          <w:sz w:val="20"/>
          <w:szCs w:val="20"/>
        </w:rPr>
        <w:t>Firma</w:t>
      </w:r>
    </w:p>
    <w:p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 w:rsidRPr="0021382E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  <w:t xml:space="preserve">     </w:t>
      </w:r>
      <w:r w:rsidRPr="0021382E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:rsidR="0021382E" w:rsidRPr="0021382E" w:rsidRDefault="0021382E" w:rsidP="0021382E">
      <w:pPr>
        <w:pStyle w:val="Paragrafoelenco"/>
        <w:ind w:left="1080"/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</w:p>
    <w:p w:rsidR="0021382E" w:rsidRPr="0021382E" w:rsidRDefault="0021382E" w:rsidP="0021382E">
      <w:p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>N.B.:</w:t>
      </w:r>
      <w:r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 w:rsidRPr="0021382E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alla presente dichiarazione deve essere allegata copia fotostatica di un documento di identità in corso di validità del soggetto firmatario.</w:t>
      </w:r>
    </w:p>
    <w:sectPr w:rsidR="0021382E" w:rsidRPr="0021382E" w:rsidSect="00017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93" w:rsidRDefault="00E46C93" w:rsidP="00AC4270">
      <w:r>
        <w:separator/>
      </w:r>
    </w:p>
  </w:endnote>
  <w:endnote w:type="continuationSeparator" w:id="0">
    <w:p w:rsidR="00E46C93" w:rsidRDefault="00E46C93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9" w:rsidRDefault="00AC7A79" w:rsidP="00AC7A79">
    <w:pPr>
      <w:pStyle w:val="Intestazione"/>
      <w:tabs>
        <w:tab w:val="clear" w:pos="4819"/>
        <w:tab w:val="clear" w:pos="9638"/>
      </w:tabs>
      <w:ind w:left="-142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logistici integrati di beni sanitari e non e del confezionamento dei farmaci in dose unitaria in fabbisogno alle Aziende del Servizio Sanitario della Regione Basilicata</w:t>
    </w:r>
  </w:p>
  <w:p w:rsidR="00285282" w:rsidRPr="0070043C" w:rsidRDefault="009E3AFC" w:rsidP="00285282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MODELLO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285282">
      <w:rPr>
        <w:rFonts w:ascii="Palatino Linotype" w:hAnsi="Palatino Linotype"/>
        <w:b/>
        <w:i/>
        <w:color w:val="002060"/>
        <w:sz w:val="18"/>
        <w:szCs w:val="18"/>
      </w:rPr>
      <w:t xml:space="preserve">DICHIARAZIONE </w:t>
    </w:r>
    <w:proofErr w:type="spellStart"/>
    <w:r w:rsidR="00285282"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 w:rsidR="00285282">
      <w:rPr>
        <w:rFonts w:ascii="Palatino Linotype" w:hAnsi="Palatino Linotype"/>
        <w:b/>
        <w:i/>
        <w:color w:val="002060"/>
        <w:sz w:val="18"/>
        <w:szCs w:val="18"/>
      </w:rPr>
      <w:t xml:space="preserve"> MESSA IN DISPONIBILITA’ </w:t>
    </w:r>
    <w:r>
      <w:rPr>
        <w:rFonts w:ascii="Palatino Linotype" w:hAnsi="Palatino Linotype"/>
        <w:b/>
        <w:i/>
        <w:color w:val="002060"/>
        <w:sz w:val="18"/>
        <w:szCs w:val="18"/>
      </w:rPr>
      <w:t>DELL’</w:t>
    </w:r>
    <w:r w:rsidR="00285282">
      <w:rPr>
        <w:rFonts w:ascii="Palatino Linotype" w:hAnsi="Palatino Linotype"/>
        <w:b/>
        <w:i/>
        <w:color w:val="002060"/>
        <w:sz w:val="18"/>
        <w:szCs w:val="18"/>
      </w:rPr>
      <w:t>IMMOBILE</w:t>
    </w:r>
  </w:p>
  <w:p w:rsidR="00522768" w:rsidRPr="0070043C" w:rsidRDefault="00522768" w:rsidP="0052276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:rsidR="00B21A07" w:rsidRPr="0062433E" w:rsidRDefault="00B21A07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E3AFC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E3AFC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79" w:rsidRDefault="00AC7A79" w:rsidP="00AC7A79">
    <w:pPr>
      <w:pStyle w:val="Intestazione"/>
      <w:tabs>
        <w:tab w:val="clear" w:pos="4819"/>
        <w:tab w:val="clear" w:pos="9638"/>
      </w:tabs>
      <w:ind w:left="-142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logistici integrati di beni sanitari e non e del confezionamento dei farmaci in dose unitaria in fabbisogno alle Aziende del Servizio Sanitario della Regione Basilicata</w:t>
    </w:r>
  </w:p>
  <w:p w:rsidR="00522768" w:rsidRPr="0070043C" w:rsidRDefault="009E3AFC" w:rsidP="0052276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MODELLO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285282">
      <w:rPr>
        <w:rFonts w:ascii="Palatino Linotype" w:hAnsi="Palatino Linotype"/>
        <w:b/>
        <w:i/>
        <w:color w:val="002060"/>
        <w:sz w:val="18"/>
        <w:szCs w:val="18"/>
      </w:rPr>
      <w:t xml:space="preserve">DICHIARAZIONE </w:t>
    </w:r>
    <w:proofErr w:type="spellStart"/>
    <w:r w:rsidR="00285282">
      <w:rPr>
        <w:rFonts w:ascii="Palatino Linotype" w:hAnsi="Palatino Linotype"/>
        <w:b/>
        <w:i/>
        <w:color w:val="002060"/>
        <w:sz w:val="18"/>
        <w:szCs w:val="18"/>
      </w:rPr>
      <w:t>DI</w:t>
    </w:r>
    <w:proofErr w:type="spellEnd"/>
    <w:r w:rsidR="00285282">
      <w:rPr>
        <w:rFonts w:ascii="Palatino Linotype" w:hAnsi="Palatino Linotype"/>
        <w:b/>
        <w:i/>
        <w:color w:val="002060"/>
        <w:sz w:val="18"/>
        <w:szCs w:val="18"/>
      </w:rPr>
      <w:t xml:space="preserve"> MESSA IN DISPONIBILITA’ </w:t>
    </w:r>
    <w:r>
      <w:rPr>
        <w:rFonts w:ascii="Palatino Linotype" w:hAnsi="Palatino Linotype"/>
        <w:b/>
        <w:i/>
        <w:color w:val="002060"/>
        <w:sz w:val="18"/>
        <w:szCs w:val="18"/>
      </w:rPr>
      <w:t>DELL’</w:t>
    </w:r>
    <w:r w:rsidR="00285282">
      <w:rPr>
        <w:rFonts w:ascii="Palatino Linotype" w:hAnsi="Palatino Linotype"/>
        <w:b/>
        <w:i/>
        <w:color w:val="002060"/>
        <w:sz w:val="18"/>
        <w:szCs w:val="18"/>
      </w:rPr>
      <w:t>IMMOBILE</w:t>
    </w:r>
  </w:p>
  <w:p w:rsidR="00B21A07" w:rsidRPr="0062433E" w:rsidRDefault="00B21A07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E3AF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E3AFC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C92598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93" w:rsidRDefault="00E46C93" w:rsidP="00AC4270">
      <w:r>
        <w:separator/>
      </w:r>
    </w:p>
  </w:footnote>
  <w:footnote w:type="continuationSeparator" w:id="0">
    <w:p w:rsidR="00E46C93" w:rsidRDefault="00E46C93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7" w:rsidRPr="00EF730F" w:rsidRDefault="00B21A07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7" w:rsidRPr="00EF730F" w:rsidRDefault="00B21A07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252329"/>
    <w:multiLevelType w:val="hybridMultilevel"/>
    <w:tmpl w:val="4D5AD08C"/>
    <w:lvl w:ilvl="0" w:tplc="38B4A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0">
    <w:nsid w:val="430731DE"/>
    <w:multiLevelType w:val="hybridMultilevel"/>
    <w:tmpl w:val="FE20B0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32623"/>
    <w:multiLevelType w:val="hybridMultilevel"/>
    <w:tmpl w:val="FE20B0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13">
    <w:nsid w:val="682A5316"/>
    <w:multiLevelType w:val="hybridMultilevel"/>
    <w:tmpl w:val="2E04C600"/>
    <w:lvl w:ilvl="0" w:tplc="9EE079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2F9E"/>
    <w:multiLevelType w:val="hybridMultilevel"/>
    <w:tmpl w:val="E0C0CC4C"/>
    <w:lvl w:ilvl="0" w:tplc="F45E5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B5483"/>
    <w:multiLevelType w:val="hybridMultilevel"/>
    <w:tmpl w:val="C7360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17AF9"/>
    <w:rsid w:val="000219F7"/>
    <w:rsid w:val="000250DC"/>
    <w:rsid w:val="00026120"/>
    <w:rsid w:val="000263F7"/>
    <w:rsid w:val="00030226"/>
    <w:rsid w:val="00031187"/>
    <w:rsid w:val="00032CB6"/>
    <w:rsid w:val="00033F4A"/>
    <w:rsid w:val="00034AC3"/>
    <w:rsid w:val="00042DE8"/>
    <w:rsid w:val="000448A8"/>
    <w:rsid w:val="00045BF1"/>
    <w:rsid w:val="000515AA"/>
    <w:rsid w:val="00052EC7"/>
    <w:rsid w:val="00053944"/>
    <w:rsid w:val="00054483"/>
    <w:rsid w:val="000612CC"/>
    <w:rsid w:val="00062686"/>
    <w:rsid w:val="000673F5"/>
    <w:rsid w:val="0007168A"/>
    <w:rsid w:val="00071E29"/>
    <w:rsid w:val="00073770"/>
    <w:rsid w:val="00073934"/>
    <w:rsid w:val="00076E7F"/>
    <w:rsid w:val="0007716D"/>
    <w:rsid w:val="00081334"/>
    <w:rsid w:val="00083F5A"/>
    <w:rsid w:val="0008403B"/>
    <w:rsid w:val="000853AE"/>
    <w:rsid w:val="00087D6C"/>
    <w:rsid w:val="00087FAD"/>
    <w:rsid w:val="00090154"/>
    <w:rsid w:val="000A0FA7"/>
    <w:rsid w:val="000A5EFB"/>
    <w:rsid w:val="000A5F2F"/>
    <w:rsid w:val="000A67AD"/>
    <w:rsid w:val="000B34DB"/>
    <w:rsid w:val="000B4A83"/>
    <w:rsid w:val="000D2291"/>
    <w:rsid w:val="000E53FF"/>
    <w:rsid w:val="000E59F4"/>
    <w:rsid w:val="000F27FD"/>
    <w:rsid w:val="000F36CD"/>
    <w:rsid w:val="000F3C6B"/>
    <w:rsid w:val="000F3D60"/>
    <w:rsid w:val="000F6FD6"/>
    <w:rsid w:val="001022D9"/>
    <w:rsid w:val="00105316"/>
    <w:rsid w:val="00105BDF"/>
    <w:rsid w:val="00113704"/>
    <w:rsid w:val="00113CE3"/>
    <w:rsid w:val="00114D3E"/>
    <w:rsid w:val="001232F0"/>
    <w:rsid w:val="001239FB"/>
    <w:rsid w:val="00124230"/>
    <w:rsid w:val="00125949"/>
    <w:rsid w:val="001320F7"/>
    <w:rsid w:val="00132CEE"/>
    <w:rsid w:val="001344D8"/>
    <w:rsid w:val="00136CCB"/>
    <w:rsid w:val="00136EE4"/>
    <w:rsid w:val="00137DA5"/>
    <w:rsid w:val="00137FD7"/>
    <w:rsid w:val="0014039F"/>
    <w:rsid w:val="00140C12"/>
    <w:rsid w:val="00142742"/>
    <w:rsid w:val="00143109"/>
    <w:rsid w:val="00144384"/>
    <w:rsid w:val="001447B0"/>
    <w:rsid w:val="00154FD6"/>
    <w:rsid w:val="00156571"/>
    <w:rsid w:val="00157B58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44FC"/>
    <w:rsid w:val="00185CA2"/>
    <w:rsid w:val="0018672E"/>
    <w:rsid w:val="00192AF3"/>
    <w:rsid w:val="00196CFA"/>
    <w:rsid w:val="001A25E4"/>
    <w:rsid w:val="001A27DC"/>
    <w:rsid w:val="001A4B4C"/>
    <w:rsid w:val="001A4E9A"/>
    <w:rsid w:val="001A652B"/>
    <w:rsid w:val="001A700D"/>
    <w:rsid w:val="001A729A"/>
    <w:rsid w:val="001A7FCD"/>
    <w:rsid w:val="001B3869"/>
    <w:rsid w:val="001B39FF"/>
    <w:rsid w:val="001B6069"/>
    <w:rsid w:val="001C1652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B2"/>
    <w:rsid w:val="001E365D"/>
    <w:rsid w:val="001E3CB3"/>
    <w:rsid w:val="001E449D"/>
    <w:rsid w:val="001E577F"/>
    <w:rsid w:val="001E7786"/>
    <w:rsid w:val="001F0F3C"/>
    <w:rsid w:val="001F10D7"/>
    <w:rsid w:val="001F606A"/>
    <w:rsid w:val="00200363"/>
    <w:rsid w:val="00200C61"/>
    <w:rsid w:val="00204993"/>
    <w:rsid w:val="002058B0"/>
    <w:rsid w:val="0021382E"/>
    <w:rsid w:val="00214A23"/>
    <w:rsid w:val="00214BC5"/>
    <w:rsid w:val="00214EFA"/>
    <w:rsid w:val="00216BF6"/>
    <w:rsid w:val="00217305"/>
    <w:rsid w:val="0021755C"/>
    <w:rsid w:val="00222CF1"/>
    <w:rsid w:val="00223BC3"/>
    <w:rsid w:val="002254D7"/>
    <w:rsid w:val="002259D9"/>
    <w:rsid w:val="00226BA1"/>
    <w:rsid w:val="00231D4D"/>
    <w:rsid w:val="0023231D"/>
    <w:rsid w:val="00232D2A"/>
    <w:rsid w:val="002331E6"/>
    <w:rsid w:val="002356E8"/>
    <w:rsid w:val="00236004"/>
    <w:rsid w:val="00240F31"/>
    <w:rsid w:val="00242BEB"/>
    <w:rsid w:val="00243CDA"/>
    <w:rsid w:val="002442CB"/>
    <w:rsid w:val="00244CCE"/>
    <w:rsid w:val="002476D4"/>
    <w:rsid w:val="002478F9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5282"/>
    <w:rsid w:val="00287C6D"/>
    <w:rsid w:val="00292090"/>
    <w:rsid w:val="002933DC"/>
    <w:rsid w:val="002954D0"/>
    <w:rsid w:val="00297993"/>
    <w:rsid w:val="002A4AF5"/>
    <w:rsid w:val="002A6D82"/>
    <w:rsid w:val="002B0AE7"/>
    <w:rsid w:val="002B0E5A"/>
    <w:rsid w:val="002B1334"/>
    <w:rsid w:val="002B1639"/>
    <w:rsid w:val="002B2DE9"/>
    <w:rsid w:val="002B6340"/>
    <w:rsid w:val="002C0078"/>
    <w:rsid w:val="002C2AD1"/>
    <w:rsid w:val="002C44A7"/>
    <w:rsid w:val="002C4963"/>
    <w:rsid w:val="002C548B"/>
    <w:rsid w:val="002C6093"/>
    <w:rsid w:val="002D1891"/>
    <w:rsid w:val="002D2A37"/>
    <w:rsid w:val="002D76A5"/>
    <w:rsid w:val="002D772A"/>
    <w:rsid w:val="002E3314"/>
    <w:rsid w:val="002E373F"/>
    <w:rsid w:val="002E4535"/>
    <w:rsid w:val="002E5BB1"/>
    <w:rsid w:val="002E676E"/>
    <w:rsid w:val="002E74E2"/>
    <w:rsid w:val="002F08D1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A9E"/>
    <w:rsid w:val="0038392D"/>
    <w:rsid w:val="00383AF1"/>
    <w:rsid w:val="00386D94"/>
    <w:rsid w:val="00387C7B"/>
    <w:rsid w:val="00392DAD"/>
    <w:rsid w:val="003949FD"/>
    <w:rsid w:val="0039510E"/>
    <w:rsid w:val="0039530C"/>
    <w:rsid w:val="00396F57"/>
    <w:rsid w:val="003A0EB4"/>
    <w:rsid w:val="003A13FA"/>
    <w:rsid w:val="003A49C7"/>
    <w:rsid w:val="003A4FA6"/>
    <w:rsid w:val="003A6E57"/>
    <w:rsid w:val="003A7F04"/>
    <w:rsid w:val="003B1515"/>
    <w:rsid w:val="003B5C31"/>
    <w:rsid w:val="003B6B48"/>
    <w:rsid w:val="003C1024"/>
    <w:rsid w:val="003C2361"/>
    <w:rsid w:val="003C3A00"/>
    <w:rsid w:val="003C4BF6"/>
    <w:rsid w:val="003D048D"/>
    <w:rsid w:val="003D582B"/>
    <w:rsid w:val="003D61FD"/>
    <w:rsid w:val="003E1889"/>
    <w:rsid w:val="003E19CA"/>
    <w:rsid w:val="003E37C5"/>
    <w:rsid w:val="003E587B"/>
    <w:rsid w:val="003F2A28"/>
    <w:rsid w:val="003F352D"/>
    <w:rsid w:val="003F5163"/>
    <w:rsid w:val="003F7D17"/>
    <w:rsid w:val="00401F43"/>
    <w:rsid w:val="004027A1"/>
    <w:rsid w:val="00403DA9"/>
    <w:rsid w:val="00405087"/>
    <w:rsid w:val="00405B56"/>
    <w:rsid w:val="004064F7"/>
    <w:rsid w:val="00406E6D"/>
    <w:rsid w:val="00411164"/>
    <w:rsid w:val="0041292D"/>
    <w:rsid w:val="0041340C"/>
    <w:rsid w:val="004213B7"/>
    <w:rsid w:val="004257F0"/>
    <w:rsid w:val="00432EBF"/>
    <w:rsid w:val="0043524E"/>
    <w:rsid w:val="00437ABC"/>
    <w:rsid w:val="0044003C"/>
    <w:rsid w:val="00441025"/>
    <w:rsid w:val="00441671"/>
    <w:rsid w:val="0044395B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92303"/>
    <w:rsid w:val="004A138B"/>
    <w:rsid w:val="004A1CAD"/>
    <w:rsid w:val="004A5028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46F"/>
    <w:rsid w:val="004D39A8"/>
    <w:rsid w:val="004D3A34"/>
    <w:rsid w:val="004D4249"/>
    <w:rsid w:val="004D5267"/>
    <w:rsid w:val="004D6F2E"/>
    <w:rsid w:val="004D70BC"/>
    <w:rsid w:val="004E2D8D"/>
    <w:rsid w:val="004E2ED0"/>
    <w:rsid w:val="004E6C90"/>
    <w:rsid w:val="004F0C4C"/>
    <w:rsid w:val="004F2D73"/>
    <w:rsid w:val="004F380C"/>
    <w:rsid w:val="004F4367"/>
    <w:rsid w:val="004F50CC"/>
    <w:rsid w:val="004F52B0"/>
    <w:rsid w:val="004F5650"/>
    <w:rsid w:val="004F6565"/>
    <w:rsid w:val="004F6A66"/>
    <w:rsid w:val="00504669"/>
    <w:rsid w:val="0050677E"/>
    <w:rsid w:val="005107EA"/>
    <w:rsid w:val="00510F2D"/>
    <w:rsid w:val="00515739"/>
    <w:rsid w:val="00516013"/>
    <w:rsid w:val="0051711F"/>
    <w:rsid w:val="00522768"/>
    <w:rsid w:val="00524104"/>
    <w:rsid w:val="0053017B"/>
    <w:rsid w:val="0053045C"/>
    <w:rsid w:val="00531C48"/>
    <w:rsid w:val="00534EB8"/>
    <w:rsid w:val="00541E84"/>
    <w:rsid w:val="00541F0B"/>
    <w:rsid w:val="00542265"/>
    <w:rsid w:val="00542EC6"/>
    <w:rsid w:val="00546ABE"/>
    <w:rsid w:val="005476D5"/>
    <w:rsid w:val="005512E4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187"/>
    <w:rsid w:val="005C49E3"/>
    <w:rsid w:val="005D3A41"/>
    <w:rsid w:val="005D5896"/>
    <w:rsid w:val="005D64F2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3CC2"/>
    <w:rsid w:val="00646204"/>
    <w:rsid w:val="00652664"/>
    <w:rsid w:val="006542AA"/>
    <w:rsid w:val="0065574D"/>
    <w:rsid w:val="00657C7A"/>
    <w:rsid w:val="00660C97"/>
    <w:rsid w:val="00661205"/>
    <w:rsid w:val="00666752"/>
    <w:rsid w:val="00666B06"/>
    <w:rsid w:val="00666EE0"/>
    <w:rsid w:val="00670E95"/>
    <w:rsid w:val="00674CF8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F69"/>
    <w:rsid w:val="006A5111"/>
    <w:rsid w:val="006B12D8"/>
    <w:rsid w:val="006B1D97"/>
    <w:rsid w:val="006B2DD7"/>
    <w:rsid w:val="006B5102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E551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42B5A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5F0F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04E4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72D5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0A1"/>
    <w:rsid w:val="00870F13"/>
    <w:rsid w:val="008721D1"/>
    <w:rsid w:val="0087364E"/>
    <w:rsid w:val="00877C7E"/>
    <w:rsid w:val="008834F8"/>
    <w:rsid w:val="00885296"/>
    <w:rsid w:val="008853A5"/>
    <w:rsid w:val="00885B5B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F50"/>
    <w:rsid w:val="008D4037"/>
    <w:rsid w:val="008D4575"/>
    <w:rsid w:val="008D53F9"/>
    <w:rsid w:val="008D7C9A"/>
    <w:rsid w:val="008E0E99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90510"/>
    <w:rsid w:val="00995FD4"/>
    <w:rsid w:val="009A102C"/>
    <w:rsid w:val="009A243E"/>
    <w:rsid w:val="009A24C2"/>
    <w:rsid w:val="009A2F49"/>
    <w:rsid w:val="009A3270"/>
    <w:rsid w:val="009A5E15"/>
    <w:rsid w:val="009B05B9"/>
    <w:rsid w:val="009B5CEC"/>
    <w:rsid w:val="009C499C"/>
    <w:rsid w:val="009C60B8"/>
    <w:rsid w:val="009D1484"/>
    <w:rsid w:val="009D18BF"/>
    <w:rsid w:val="009D31EC"/>
    <w:rsid w:val="009E2BA4"/>
    <w:rsid w:val="009E2D29"/>
    <w:rsid w:val="009E38FB"/>
    <w:rsid w:val="009E3AFC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3C40"/>
    <w:rsid w:val="00A34E36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145"/>
    <w:rsid w:val="00A868DE"/>
    <w:rsid w:val="00A91E62"/>
    <w:rsid w:val="00A92C87"/>
    <w:rsid w:val="00A93543"/>
    <w:rsid w:val="00A941D4"/>
    <w:rsid w:val="00A95463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46D5"/>
    <w:rsid w:val="00AC4F8D"/>
    <w:rsid w:val="00AC50AF"/>
    <w:rsid w:val="00AC54C9"/>
    <w:rsid w:val="00AC6403"/>
    <w:rsid w:val="00AC6524"/>
    <w:rsid w:val="00AC7A79"/>
    <w:rsid w:val="00AD4788"/>
    <w:rsid w:val="00AD4A21"/>
    <w:rsid w:val="00AD4A84"/>
    <w:rsid w:val="00AD5E40"/>
    <w:rsid w:val="00AD7758"/>
    <w:rsid w:val="00AE0B05"/>
    <w:rsid w:val="00AE2543"/>
    <w:rsid w:val="00AE2BF7"/>
    <w:rsid w:val="00AE3290"/>
    <w:rsid w:val="00AE3877"/>
    <w:rsid w:val="00AE4F2D"/>
    <w:rsid w:val="00AF1A29"/>
    <w:rsid w:val="00AF2DA5"/>
    <w:rsid w:val="00AF7212"/>
    <w:rsid w:val="00B0148A"/>
    <w:rsid w:val="00B05C03"/>
    <w:rsid w:val="00B0683E"/>
    <w:rsid w:val="00B10364"/>
    <w:rsid w:val="00B13338"/>
    <w:rsid w:val="00B14992"/>
    <w:rsid w:val="00B15D8D"/>
    <w:rsid w:val="00B17769"/>
    <w:rsid w:val="00B1792E"/>
    <w:rsid w:val="00B21A07"/>
    <w:rsid w:val="00B22046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5C1E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3832"/>
    <w:rsid w:val="00BA234D"/>
    <w:rsid w:val="00BA670B"/>
    <w:rsid w:val="00BA71B6"/>
    <w:rsid w:val="00BA7E3C"/>
    <w:rsid w:val="00BB03B8"/>
    <w:rsid w:val="00BB2F10"/>
    <w:rsid w:val="00BB5F2E"/>
    <w:rsid w:val="00BC1EB0"/>
    <w:rsid w:val="00BC3337"/>
    <w:rsid w:val="00BC381B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2EB4"/>
    <w:rsid w:val="00BF3F3F"/>
    <w:rsid w:val="00BF43E8"/>
    <w:rsid w:val="00C00634"/>
    <w:rsid w:val="00C0162D"/>
    <w:rsid w:val="00C02FAB"/>
    <w:rsid w:val="00C04878"/>
    <w:rsid w:val="00C14429"/>
    <w:rsid w:val="00C170B7"/>
    <w:rsid w:val="00C21DC8"/>
    <w:rsid w:val="00C221D1"/>
    <w:rsid w:val="00C253E3"/>
    <w:rsid w:val="00C26C82"/>
    <w:rsid w:val="00C273B7"/>
    <w:rsid w:val="00C27FC5"/>
    <w:rsid w:val="00C3091C"/>
    <w:rsid w:val="00C32AA3"/>
    <w:rsid w:val="00C331EB"/>
    <w:rsid w:val="00C3461E"/>
    <w:rsid w:val="00C364CB"/>
    <w:rsid w:val="00C40AE8"/>
    <w:rsid w:val="00C45DBD"/>
    <w:rsid w:val="00C50385"/>
    <w:rsid w:val="00C55114"/>
    <w:rsid w:val="00C55174"/>
    <w:rsid w:val="00C55691"/>
    <w:rsid w:val="00C623CD"/>
    <w:rsid w:val="00C64179"/>
    <w:rsid w:val="00C644E9"/>
    <w:rsid w:val="00C6459D"/>
    <w:rsid w:val="00C646D6"/>
    <w:rsid w:val="00C66E5D"/>
    <w:rsid w:val="00C67D3A"/>
    <w:rsid w:val="00C7206D"/>
    <w:rsid w:val="00C73B98"/>
    <w:rsid w:val="00C74F30"/>
    <w:rsid w:val="00C80C83"/>
    <w:rsid w:val="00C82DA1"/>
    <w:rsid w:val="00C86524"/>
    <w:rsid w:val="00C90B3E"/>
    <w:rsid w:val="00C92598"/>
    <w:rsid w:val="00C95B97"/>
    <w:rsid w:val="00C95E3D"/>
    <w:rsid w:val="00C96241"/>
    <w:rsid w:val="00C969DE"/>
    <w:rsid w:val="00C96F8A"/>
    <w:rsid w:val="00CA4600"/>
    <w:rsid w:val="00CA6379"/>
    <w:rsid w:val="00CA6B77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2E90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43815"/>
    <w:rsid w:val="00D503C8"/>
    <w:rsid w:val="00D51465"/>
    <w:rsid w:val="00D53417"/>
    <w:rsid w:val="00D54917"/>
    <w:rsid w:val="00D5533F"/>
    <w:rsid w:val="00D57748"/>
    <w:rsid w:val="00D577B0"/>
    <w:rsid w:val="00D57B75"/>
    <w:rsid w:val="00D61E0A"/>
    <w:rsid w:val="00D62117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770C8"/>
    <w:rsid w:val="00D82999"/>
    <w:rsid w:val="00D857BC"/>
    <w:rsid w:val="00D86611"/>
    <w:rsid w:val="00D86A66"/>
    <w:rsid w:val="00D87920"/>
    <w:rsid w:val="00D91E4D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5E6F"/>
    <w:rsid w:val="00DD657F"/>
    <w:rsid w:val="00DE6083"/>
    <w:rsid w:val="00DE6AF4"/>
    <w:rsid w:val="00DE7B7F"/>
    <w:rsid w:val="00DF3B79"/>
    <w:rsid w:val="00DF45C4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26E18"/>
    <w:rsid w:val="00E3023B"/>
    <w:rsid w:val="00E408C1"/>
    <w:rsid w:val="00E41DB3"/>
    <w:rsid w:val="00E423C4"/>
    <w:rsid w:val="00E4258E"/>
    <w:rsid w:val="00E42B42"/>
    <w:rsid w:val="00E43B8C"/>
    <w:rsid w:val="00E43FCB"/>
    <w:rsid w:val="00E46C93"/>
    <w:rsid w:val="00E47796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A47"/>
    <w:rsid w:val="00EB6FDF"/>
    <w:rsid w:val="00EC22D4"/>
    <w:rsid w:val="00EC7299"/>
    <w:rsid w:val="00EC7997"/>
    <w:rsid w:val="00ED04F8"/>
    <w:rsid w:val="00ED0596"/>
    <w:rsid w:val="00ED1F56"/>
    <w:rsid w:val="00ED376C"/>
    <w:rsid w:val="00ED3F23"/>
    <w:rsid w:val="00ED4758"/>
    <w:rsid w:val="00ED4D90"/>
    <w:rsid w:val="00ED6E03"/>
    <w:rsid w:val="00EE399E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42E5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721D"/>
    <w:rsid w:val="00F40962"/>
    <w:rsid w:val="00F47C64"/>
    <w:rsid w:val="00F5440E"/>
    <w:rsid w:val="00F54FA6"/>
    <w:rsid w:val="00F569C1"/>
    <w:rsid w:val="00F60578"/>
    <w:rsid w:val="00F63133"/>
    <w:rsid w:val="00F63905"/>
    <w:rsid w:val="00F6418F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900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99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D54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uiPriority w:val="99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4D3A3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D5491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table" w:customStyle="1" w:styleId="TableNormal">
    <w:name w:val="Table Normal"/>
    <w:rsid w:val="00D54917"/>
    <w:pPr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D5491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D54917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D54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5491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lenco1">
    <w:name w:val="Elenco1"/>
    <w:basedOn w:val="Normale"/>
    <w:rsid w:val="00D54917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D54917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54917"/>
    <w:rPr>
      <w:rFonts w:ascii="Arial" w:hAnsi="Arial"/>
      <w:sz w:val="20"/>
    </w:rPr>
  </w:style>
  <w:style w:type="paragraph" w:customStyle="1" w:styleId="Style14">
    <w:name w:val="Style 14"/>
    <w:rsid w:val="00D54917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western">
    <w:name w:val="western"/>
    <w:basedOn w:val="Normale"/>
    <w:rsid w:val="00D54917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D54917"/>
    <w:pPr>
      <w:spacing w:before="100" w:beforeAutospacing="1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D54917"/>
    <w:rPr>
      <w:rFonts w:cs="Times New Roman"/>
      <w:sz w:val="20"/>
      <w:szCs w:val="20"/>
    </w:rPr>
  </w:style>
  <w:style w:type="table" w:customStyle="1" w:styleId="TableGrid1">
    <w:name w:val="TableGrid1"/>
    <w:rsid w:val="00D5491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F45C4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45C4"/>
    <w:rPr>
      <w:rFonts w:ascii="Calibri" w:eastAsia="Calibri" w:hAnsi="Calibri" w:cs="Times New Roman"/>
      <w:szCs w:val="21"/>
    </w:rPr>
  </w:style>
  <w:style w:type="character" w:customStyle="1" w:styleId="FontStyle19">
    <w:name w:val="Font Style19"/>
    <w:uiPriority w:val="99"/>
    <w:rsid w:val="00BA670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15A8-0310-4024-A0F4-5192491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</cp:lastModifiedBy>
  <cp:revision>27</cp:revision>
  <cp:lastPrinted>2017-02-20T06:59:00Z</cp:lastPrinted>
  <dcterms:created xsi:type="dcterms:W3CDTF">2017-04-19T08:38:00Z</dcterms:created>
  <dcterms:modified xsi:type="dcterms:W3CDTF">2017-11-03T08:03:00Z</dcterms:modified>
</cp:coreProperties>
</file>