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0F1D" w14:textId="40413358" w:rsidR="00E96165" w:rsidRDefault="00E96165" w:rsidP="00E96165">
      <w:pPr>
        <w:pStyle w:val="ALLEGATO"/>
      </w:pPr>
      <w:r>
        <w:t>Allegato 8</w:t>
      </w:r>
    </w:p>
    <w:p w14:paraId="58FF0D3E" w14:textId="77777777" w:rsidR="00D559B5" w:rsidRDefault="00D559B5" w:rsidP="002331E6">
      <w:pPr>
        <w:jc w:val="center"/>
        <w:rPr>
          <w:rFonts w:ascii="Palatino Linotype" w:hAnsi="Palatino Linotype"/>
        </w:rPr>
      </w:pPr>
    </w:p>
    <w:p w14:paraId="4BABE681" w14:textId="77777777" w:rsidR="00D559B5" w:rsidRDefault="00D559B5" w:rsidP="00534EB8">
      <w:pPr>
        <w:jc w:val="center"/>
        <w:rPr>
          <w:rFonts w:ascii="Palatino Linotype" w:hAnsi="Palatino Linotype"/>
        </w:rPr>
      </w:pPr>
    </w:p>
    <w:p w14:paraId="1CB6BAAF" w14:textId="77777777" w:rsidR="00D559B5" w:rsidRPr="00906903" w:rsidRDefault="00D559B5" w:rsidP="00534EB8">
      <w:pPr>
        <w:jc w:val="center"/>
        <w:rPr>
          <w:rFonts w:ascii="Palatino Linotype" w:hAnsi="Palatino Linotype"/>
          <w:b/>
        </w:rPr>
      </w:pPr>
    </w:p>
    <w:p w14:paraId="29247A8E" w14:textId="77777777" w:rsidR="00D559B5" w:rsidRPr="00906903" w:rsidRDefault="00D559B5" w:rsidP="00534EB8">
      <w:pPr>
        <w:jc w:val="center"/>
        <w:rPr>
          <w:rFonts w:ascii="Palatino Linotype" w:hAnsi="Palatino Linotype"/>
          <w:b/>
        </w:rPr>
      </w:pPr>
    </w:p>
    <w:p w14:paraId="777E6F27" w14:textId="77777777" w:rsidR="00D559B5" w:rsidRPr="00906903" w:rsidRDefault="00D559B5" w:rsidP="00534EB8">
      <w:pPr>
        <w:jc w:val="center"/>
        <w:rPr>
          <w:rFonts w:ascii="Palatino Linotype" w:hAnsi="Palatino Linotype"/>
          <w:b/>
        </w:rPr>
      </w:pPr>
    </w:p>
    <w:p w14:paraId="487B15A4" w14:textId="77777777" w:rsidR="00D559B5" w:rsidRPr="00B80085" w:rsidRDefault="00D559B5" w:rsidP="00C57853">
      <w:pPr>
        <w:jc w:val="center"/>
        <w:rPr>
          <w:rFonts w:ascii="Palatino Linotype" w:hAnsi="Palatino Linotype"/>
          <w:b/>
          <w:spacing w:val="20"/>
          <w:sz w:val="28"/>
          <w:szCs w:val="28"/>
        </w:rPr>
      </w:pPr>
      <w:r w:rsidRPr="00B80085">
        <w:rPr>
          <w:rFonts w:ascii="Palatino Linotype" w:hAnsi="Palatino Linotype"/>
          <w:b/>
          <w:spacing w:val="20"/>
          <w:sz w:val="28"/>
          <w:szCs w:val="28"/>
        </w:rPr>
        <w:t xml:space="preserve">CONTRATTO DI AVVALIMENTO </w:t>
      </w:r>
    </w:p>
    <w:p w14:paraId="34FA12C4" w14:textId="77777777" w:rsidR="00D559B5" w:rsidRDefault="00D559B5" w:rsidP="00AE1A65">
      <w:pPr>
        <w:jc w:val="center"/>
        <w:rPr>
          <w:rFonts w:ascii="Palatino Linotype" w:hAnsi="Palatino Linotype"/>
          <w:sz w:val="22"/>
          <w:szCs w:val="22"/>
        </w:rPr>
      </w:pPr>
    </w:p>
    <w:p w14:paraId="78AEA90A" w14:textId="77777777" w:rsidR="00D559B5" w:rsidRDefault="00D559B5" w:rsidP="00AE1A65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5F97DB8B" w14:textId="77777777" w:rsidR="00D559B5" w:rsidRDefault="00D559B5" w:rsidP="00AE1A65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5FCE4786" w14:textId="77777777" w:rsidR="00D559B5" w:rsidRDefault="00D559B5" w:rsidP="00792694">
      <w:pPr>
        <w:jc w:val="both"/>
        <w:rPr>
          <w:rFonts w:ascii="Palatino Linotype" w:hAnsi="Palatino Linotype"/>
          <w:b/>
        </w:rPr>
      </w:pPr>
      <w:r w:rsidRPr="007656F1">
        <w:rPr>
          <w:rFonts w:ascii="Palatino Linotype" w:hAnsi="Palatino Linotype"/>
          <w:b/>
          <w:smallCaps/>
          <w:noProof/>
          <w:color w:val="000000"/>
        </w:rPr>
        <w:t>Procedura aperta per l’affidamento dell’incarico per la Progettazione di Fattibilità Tecnica ed Economica, Progettazione Definitiva e Progettazione Esecutiva per il Ripristino della Diga di Abate Alonia sul Torrente Olivento in agro di Lavello PZ</w:t>
      </w:r>
    </w:p>
    <w:p w14:paraId="079ACC54" w14:textId="77777777" w:rsidR="00D559B5" w:rsidRDefault="00D559B5" w:rsidP="00101552">
      <w:pPr>
        <w:spacing w:after="80"/>
        <w:jc w:val="center"/>
        <w:rPr>
          <w:b/>
        </w:rPr>
      </w:pPr>
    </w:p>
    <w:p w14:paraId="589D7487" w14:textId="77777777" w:rsidR="00D559B5" w:rsidRDefault="00D559B5" w:rsidP="00101552">
      <w:pPr>
        <w:spacing w:after="80"/>
        <w:jc w:val="center"/>
        <w:rPr>
          <w:rFonts w:ascii="Palatino Linotype" w:hAnsi="Palatino Linotype"/>
        </w:rPr>
      </w:pPr>
      <w:r>
        <w:rPr>
          <w:b/>
        </w:rPr>
        <w:t xml:space="preserve">SIMOG – GARA N. </w:t>
      </w:r>
      <w:r w:rsidRPr="007656F1">
        <w:rPr>
          <w:b/>
          <w:noProof/>
        </w:rPr>
        <w:t>8402165</w:t>
      </w:r>
    </w:p>
    <w:p w14:paraId="2B8C39DC" w14:textId="77777777" w:rsidR="00D559B5" w:rsidRDefault="00D559B5" w:rsidP="00194BEA">
      <w:pPr>
        <w:spacing w:after="80"/>
        <w:rPr>
          <w:rFonts w:ascii="Palatino Linotype" w:hAnsi="Palatino Linotype"/>
        </w:rPr>
      </w:pPr>
    </w:p>
    <w:p w14:paraId="3D946618" w14:textId="77777777" w:rsidR="00D559B5" w:rsidRDefault="00D559B5" w:rsidP="00C57853">
      <w:pPr>
        <w:pStyle w:val="Style12"/>
        <w:widowControl/>
        <w:spacing w:line="240" w:lineRule="auto"/>
        <w:jc w:val="center"/>
        <w:rPr>
          <w:rFonts w:ascii="Palatino Linotype" w:hAnsi="Palatino Linotype"/>
          <w:i/>
          <w:iCs/>
          <w:sz w:val="20"/>
          <w:szCs w:val="20"/>
        </w:rPr>
      </w:pPr>
    </w:p>
    <w:p w14:paraId="011D70E7" w14:textId="77777777" w:rsidR="00D559B5" w:rsidRPr="00194BEA" w:rsidRDefault="00D559B5" w:rsidP="00194BEA"/>
    <w:p w14:paraId="6180FAA6" w14:textId="77777777" w:rsidR="00D559B5" w:rsidRPr="00194BEA" w:rsidRDefault="00D559B5" w:rsidP="00194BEA"/>
    <w:p w14:paraId="2C1C9D01" w14:textId="77777777" w:rsidR="00D559B5" w:rsidRPr="00194BEA" w:rsidRDefault="00D559B5" w:rsidP="00194BEA"/>
    <w:p w14:paraId="60C0077A" w14:textId="77777777" w:rsidR="00D559B5" w:rsidRPr="00194BEA" w:rsidRDefault="00D559B5" w:rsidP="00194BEA"/>
    <w:p w14:paraId="41EBC48A" w14:textId="77777777" w:rsidR="00D559B5" w:rsidRPr="00194BEA" w:rsidRDefault="00D559B5" w:rsidP="00194BEA"/>
    <w:p w14:paraId="0CDFA738" w14:textId="77777777" w:rsidR="00D559B5" w:rsidRPr="00194BEA" w:rsidRDefault="00D559B5" w:rsidP="00194BEA"/>
    <w:p w14:paraId="7B1ED4F3" w14:textId="77777777" w:rsidR="00D559B5" w:rsidRPr="00194BEA" w:rsidRDefault="00D559B5" w:rsidP="00194BEA"/>
    <w:p w14:paraId="68DC64A9" w14:textId="77777777" w:rsidR="00D559B5" w:rsidRPr="00194BEA" w:rsidRDefault="00D559B5" w:rsidP="00194BEA"/>
    <w:p w14:paraId="6A0EA74B" w14:textId="77777777" w:rsidR="00D559B5" w:rsidRPr="00194BEA" w:rsidRDefault="00D559B5" w:rsidP="00194BEA"/>
    <w:p w14:paraId="4F34EAC5" w14:textId="77777777" w:rsidR="00D559B5" w:rsidRPr="00194BEA" w:rsidRDefault="00D559B5" w:rsidP="00194BEA"/>
    <w:p w14:paraId="3C1F7171" w14:textId="77777777" w:rsidR="00D559B5" w:rsidRDefault="00D559B5" w:rsidP="00C57853">
      <w:pPr>
        <w:pStyle w:val="Style12"/>
        <w:widowControl/>
        <w:spacing w:line="240" w:lineRule="auto"/>
        <w:jc w:val="center"/>
      </w:pPr>
    </w:p>
    <w:p w14:paraId="1D4FC8C8" w14:textId="77777777" w:rsidR="00D559B5" w:rsidRDefault="00D559B5" w:rsidP="00C57853">
      <w:pPr>
        <w:pStyle w:val="Style12"/>
        <w:widowControl/>
        <w:spacing w:line="240" w:lineRule="auto"/>
        <w:jc w:val="center"/>
      </w:pPr>
    </w:p>
    <w:p w14:paraId="18D65422" w14:textId="77777777" w:rsidR="00D559B5" w:rsidRDefault="00D559B5" w:rsidP="00C57853">
      <w:pPr>
        <w:pStyle w:val="Style12"/>
        <w:widowControl/>
        <w:spacing w:line="240" w:lineRule="auto"/>
        <w:jc w:val="center"/>
      </w:pPr>
    </w:p>
    <w:p w14:paraId="71666E05" w14:textId="77777777" w:rsidR="00D559B5" w:rsidRPr="00BE4D3A" w:rsidRDefault="00D559B5" w:rsidP="00C57853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</w:rPr>
      </w:pPr>
      <w:r w:rsidRPr="00194BEA">
        <w:br w:type="page"/>
      </w:r>
      <w:r w:rsidRPr="00BE4D3A">
        <w:rPr>
          <w:rStyle w:val="FontStyle19"/>
          <w:rFonts w:ascii="Palatino Linotype" w:hAnsi="Palatino Linotype"/>
        </w:rPr>
        <w:lastRenderedPageBreak/>
        <w:t xml:space="preserve">SCHEMA DI CONTRATTO DI AVVALIMENTO </w:t>
      </w:r>
    </w:p>
    <w:p w14:paraId="0197B593" w14:textId="77777777" w:rsidR="00D559B5" w:rsidRPr="000004A6" w:rsidRDefault="00D559B5" w:rsidP="00C57853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341D7057" w14:textId="77777777" w:rsidR="00D559B5" w:rsidRPr="000004A6" w:rsidRDefault="00D559B5" w:rsidP="00C5785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686B8C53" w14:textId="77777777" w:rsidR="00D559B5" w:rsidRPr="000004A6" w:rsidRDefault="00D559B5" w:rsidP="00C5785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00F345E1" w14:textId="77777777" w:rsidR="00D559B5" w:rsidRPr="000004A6" w:rsidRDefault="00D559B5" w:rsidP="00C5785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>
        <w:rPr>
          <w:rFonts w:ascii="Palatino Linotype" w:eastAsia="New Aster" w:hAnsi="Palatino Linotype"/>
          <w:sz w:val="20"/>
        </w:rPr>
        <w:t>La società /ditta</w:t>
      </w:r>
      <w:r w:rsidRPr="000004A6">
        <w:rPr>
          <w:rFonts w:ascii="Palatino Linotype" w:eastAsia="New Aster" w:hAnsi="Palatino Linotype"/>
          <w:sz w:val="20"/>
        </w:rPr>
        <w:t>.............</w:t>
      </w:r>
      <w:r>
        <w:rPr>
          <w:rFonts w:ascii="Palatino Linotype" w:eastAsia="New Aster" w:hAnsi="Palatino Linotype"/>
          <w:sz w:val="20"/>
        </w:rPr>
        <w:t>................................................</w:t>
      </w:r>
      <w:r w:rsidRPr="000004A6">
        <w:rPr>
          <w:rFonts w:ascii="Palatino Linotype" w:eastAsia="New Aster" w:hAnsi="Palatino Linotype"/>
          <w:sz w:val="20"/>
        </w:rPr>
        <w:t xml:space="preserve">................, con sede in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(....)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14:paraId="0FCC6BF5" w14:textId="77777777" w:rsidR="00D559B5" w:rsidRPr="000004A6" w:rsidRDefault="00D559B5" w:rsidP="00C5785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305657B8" w14:textId="77777777" w:rsidR="00D559B5" w:rsidRPr="000004A6" w:rsidRDefault="00D559B5" w:rsidP="00E75C4E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sz w:val="20"/>
        </w:rPr>
        <w:t>la società</w:t>
      </w:r>
      <w:r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</w:t>
      </w:r>
      <w:r>
        <w:rPr>
          <w:rFonts w:ascii="Palatino Linotype" w:eastAsia="New Aster" w:hAnsi="Palatino Linotype"/>
          <w:sz w:val="20"/>
        </w:rPr>
        <w:t>................................</w:t>
      </w:r>
      <w:r w:rsidRPr="000004A6">
        <w:rPr>
          <w:rFonts w:ascii="Palatino Linotype" w:eastAsia="New Aster" w:hAnsi="Palatino Linotype"/>
          <w:sz w:val="20"/>
        </w:rPr>
        <w:t xml:space="preserve">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(.....) il .../.../..., C.F.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 xml:space="preserve">operatore economico </w:t>
      </w:r>
      <w:proofErr w:type="spellStart"/>
      <w:r w:rsidRPr="000004A6">
        <w:rPr>
          <w:rFonts w:ascii="Palatino Linotype" w:eastAsia="New Aster" w:hAnsi="Palatino Linotype"/>
          <w:i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»;</w:t>
      </w:r>
    </w:p>
    <w:p w14:paraId="7B6FF848" w14:textId="77777777" w:rsidR="00D559B5" w:rsidRPr="000004A6" w:rsidRDefault="00D559B5" w:rsidP="008B17B5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1194E0D3" w14:textId="77777777" w:rsidR="00D559B5" w:rsidRPr="000004A6" w:rsidRDefault="00D559B5" w:rsidP="00A81247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dispone di idonei requisiti e capacità economico-finanziaria e tecnico-organizzativa nel settore oggetto</w:t>
      </w:r>
      <w:r>
        <w:rPr>
          <w:rFonts w:ascii="Palatino Linotype" w:eastAsia="New Aster" w:hAnsi="Palatino Linotype"/>
          <w:sz w:val="20"/>
        </w:rPr>
        <w:t xml:space="preserve"> della gara, in particolare___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1781C7DC" w14:textId="77777777" w:rsidR="00D559B5" w:rsidRDefault="00D559B5" w:rsidP="007C17D6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ausiliario, sebbene tecnicamente ed economicamente organizzata, è carente del requisito di partecipazione sopra indicato;</w:t>
      </w:r>
    </w:p>
    <w:p w14:paraId="68DD0827" w14:textId="77777777" w:rsidR="00D559B5" w:rsidRDefault="00D559B5" w:rsidP="007C17D6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i/>
          <w:sz w:val="20"/>
        </w:rPr>
      </w:pPr>
      <w:r w:rsidRPr="007C17D6">
        <w:rPr>
          <w:rFonts w:ascii="Palatino Linotype" w:eastAsia="New Aster" w:hAnsi="Palatino Linotype"/>
          <w:sz w:val="20"/>
        </w:rPr>
        <w:t xml:space="preserve">che l’operatore economico ausiliario intende partecipare alla seguente procedura di gara: </w:t>
      </w:r>
      <w:r w:rsidRPr="007656F1">
        <w:rPr>
          <w:rFonts w:ascii="Palatino Linotype" w:eastAsia="New Aster" w:hAnsi="Palatino Linotype"/>
          <w:noProof/>
          <w:sz w:val="20"/>
        </w:rPr>
        <w:t>Procedura aperta per l’affidamento dell’incarico per la Progettazione di Fattibilità Tecnica ed Economica, Progettazione Definitiva e Progettazione Esecutiva per il Ripristino della Diga di Abate Alonia sul Torrente Olivento in agro di Lavello PZ</w:t>
      </w:r>
    </w:p>
    <w:p w14:paraId="028EBA15" w14:textId="77777777" w:rsidR="00D559B5" w:rsidRPr="007C17D6" w:rsidRDefault="00D559B5" w:rsidP="007C17D6">
      <w:pPr>
        <w:pStyle w:val="NormaleRIENTRO"/>
        <w:tabs>
          <w:tab w:val="right" w:leader="dot" w:pos="0"/>
        </w:tabs>
        <w:spacing w:line="276" w:lineRule="auto"/>
        <w:ind w:left="426" w:firstLine="0"/>
        <w:rPr>
          <w:rFonts w:ascii="Palatino Linotype" w:eastAsia="New Aster" w:hAnsi="Palatino Linotype"/>
          <w:i/>
          <w:sz w:val="20"/>
        </w:rPr>
      </w:pPr>
      <w:r w:rsidRPr="007C17D6">
        <w:rPr>
          <w:rFonts w:ascii="Palatino Linotype" w:hAnsi="Palatino Linotype"/>
          <w:sz w:val="20"/>
        </w:rPr>
        <w:t xml:space="preserve">CUP: </w:t>
      </w:r>
      <w:r w:rsidRPr="007656F1">
        <w:rPr>
          <w:rFonts w:ascii="Palatino Linotype" w:hAnsi="Palatino Linotype"/>
          <w:noProof/>
          <w:w w:val="105"/>
          <w:sz w:val="20"/>
        </w:rPr>
        <w:t>G89J04000040001</w:t>
      </w:r>
      <w:r>
        <w:rPr>
          <w:rFonts w:ascii="Palatino Linotype" w:hAnsi="Palatino Linotype"/>
          <w:b/>
          <w:w w:val="105"/>
          <w:sz w:val="20"/>
        </w:rPr>
        <w:tab/>
      </w:r>
      <w:r>
        <w:rPr>
          <w:rFonts w:ascii="Palatino Linotype" w:hAnsi="Palatino Linotype"/>
          <w:b/>
          <w:w w:val="105"/>
          <w:sz w:val="20"/>
        </w:rPr>
        <w:tab/>
      </w:r>
      <w:r>
        <w:rPr>
          <w:rFonts w:ascii="Palatino Linotype" w:hAnsi="Palatino Linotype"/>
          <w:b/>
          <w:w w:val="105"/>
          <w:sz w:val="20"/>
        </w:rPr>
        <w:tab/>
      </w:r>
      <w:r w:rsidRPr="007C17D6">
        <w:rPr>
          <w:rFonts w:ascii="Palatino Linotype" w:eastAsia="New Aster" w:hAnsi="Palatino Linotype"/>
          <w:i/>
          <w:sz w:val="20"/>
        </w:rPr>
        <w:t>-   CODICE GARA</w:t>
      </w:r>
      <w:r>
        <w:rPr>
          <w:rFonts w:ascii="Palatino Linotype" w:eastAsia="New Aster" w:hAnsi="Palatino Linotype"/>
          <w:i/>
          <w:sz w:val="20"/>
        </w:rPr>
        <w:t xml:space="preserve"> </w:t>
      </w:r>
      <w:r w:rsidRPr="007656F1">
        <w:rPr>
          <w:rFonts w:ascii="Palatino Linotype" w:eastAsia="New Aster" w:hAnsi="Palatino Linotype"/>
          <w:i/>
          <w:noProof/>
          <w:sz w:val="20"/>
        </w:rPr>
        <w:t>8402165</w:t>
      </w:r>
      <w:r w:rsidRPr="007C17D6">
        <w:rPr>
          <w:rFonts w:ascii="Palatino Linotype" w:eastAsia="New Aster" w:hAnsi="Palatino Linotype"/>
          <w:sz w:val="20"/>
        </w:rPr>
        <w:t>;</w:t>
      </w:r>
    </w:p>
    <w:p w14:paraId="3885590C" w14:textId="77777777" w:rsidR="00D559B5" w:rsidRPr="008B17B5" w:rsidRDefault="00D559B5" w:rsidP="0087351B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8B17B5">
        <w:rPr>
          <w:rFonts w:ascii="Palatino Linotype" w:eastAsia="New Aster" w:hAnsi="Palatino Linotype"/>
          <w:sz w:val="20"/>
        </w:rPr>
        <w:t>che l’operatore economico ausiliario non intende partecipare alla citata gara, come non parteciperà alla stessa nemmeno indirettamente attraverso società controllate, controllanti o collegate;</w:t>
      </w:r>
    </w:p>
    <w:p w14:paraId="6EB5FBA6" w14:textId="77777777" w:rsidR="00D559B5" w:rsidRPr="000004A6" w:rsidRDefault="00D559B5" w:rsidP="00A81247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che 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non esistono altri legami o forme di collegamento diverse da quelle che si vanno a costituire per l’effetto della sottoscrizione del presente contratto.</w:t>
      </w:r>
    </w:p>
    <w:p w14:paraId="5683FB6D" w14:textId="77777777" w:rsidR="00D559B5" w:rsidRPr="000004A6" w:rsidRDefault="00D559B5" w:rsidP="00C5785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205162A3" w14:textId="77777777" w:rsidR="00D559B5" w:rsidRPr="000004A6" w:rsidRDefault="00D559B5" w:rsidP="00C57853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si stipula un contratto di avvaliment</w:t>
      </w:r>
      <w:r>
        <w:rPr>
          <w:rFonts w:ascii="Palatino Linotype" w:eastAsia="New Aster" w:hAnsi="Palatino Linotype"/>
          <w:sz w:val="20"/>
        </w:rPr>
        <w:t>o, in base all’art. 89 del D. Lgs.</w:t>
      </w:r>
      <w:r w:rsidRPr="000004A6">
        <w:rPr>
          <w:rFonts w:ascii="Palatino Linotype" w:eastAsia="New Aster" w:hAnsi="Palatino Linotype"/>
          <w:sz w:val="20"/>
        </w:rPr>
        <w:t xml:space="preserve"> n. 50/2016</w:t>
      </w:r>
      <w:r>
        <w:rPr>
          <w:rFonts w:ascii="Palatino Linotype" w:eastAsia="New Aster" w:hAnsi="Palatino Linotype"/>
          <w:sz w:val="20"/>
        </w:rPr>
        <w:t xml:space="preserve"> e </w:t>
      </w:r>
      <w:proofErr w:type="spellStart"/>
      <w:r>
        <w:rPr>
          <w:rFonts w:ascii="Palatino Linotype" w:eastAsia="New Aster" w:hAnsi="Palatino Linotype"/>
          <w:sz w:val="20"/>
        </w:rPr>
        <w:t>ss.mm.ii</w:t>
      </w:r>
      <w:proofErr w:type="spellEnd"/>
      <w:r>
        <w:rPr>
          <w:rFonts w:ascii="Palatino Linotype" w:eastAsia="New Aster" w:hAnsi="Palatino Linotype"/>
          <w:sz w:val="20"/>
        </w:rPr>
        <w:t xml:space="preserve">., </w:t>
      </w:r>
      <w:r w:rsidRPr="000004A6">
        <w:rPr>
          <w:rFonts w:ascii="Palatino Linotype" w:eastAsia="New Aster" w:hAnsi="Palatino Linotype"/>
          <w:sz w:val="20"/>
        </w:rPr>
        <w:t xml:space="preserve"> ai seguenti patti e condizioni:</w:t>
      </w:r>
    </w:p>
    <w:p w14:paraId="6D41B91D" w14:textId="77777777" w:rsidR="00D559B5" w:rsidRPr="000004A6" w:rsidRDefault="00D559B5" w:rsidP="00A81247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 xml:space="preserve">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è autorizzato ad utilizzare il requisito</w:t>
      </w:r>
      <w:r>
        <w:rPr>
          <w:rFonts w:ascii="Palatino Linotype" w:eastAsia="New Aster" w:hAnsi="Palatino Linotype"/>
          <w:sz w:val="20"/>
        </w:rPr>
        <w:t>___________________</w:t>
      </w:r>
      <w:r w:rsidRPr="000004A6">
        <w:rPr>
          <w:rFonts w:ascii="Palatino Linotype" w:eastAsia="New Aster" w:hAnsi="Palatino Linotype"/>
          <w:sz w:val="20"/>
        </w:rPr>
        <w:t xml:space="preserve"> dell’operatore economico ausiliario per partecipare alla gara indicate in premessa;</w:t>
      </w:r>
    </w:p>
    <w:p w14:paraId="0D678CB1" w14:textId="77777777" w:rsidR="00D559B5" w:rsidRPr="000004A6" w:rsidRDefault="00D559B5" w:rsidP="00A81247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l’operatore economico ausiliario si impegna a consentire l’utilizzo della citata iscrizione e dichiara ai sensi degli artt. 46 e 47 del D.P.R. n. 445/2000:</w:t>
      </w:r>
    </w:p>
    <w:p w14:paraId="588D1F37" w14:textId="77777777" w:rsidR="00D559B5" w:rsidRDefault="00D559B5" w:rsidP="00A81247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di non ricadere in nessuna delle cause di esclusione cui all’art. 80 del </w:t>
      </w:r>
      <w:proofErr w:type="spellStart"/>
      <w:r w:rsidRPr="000004A6">
        <w:rPr>
          <w:rFonts w:ascii="Palatino Linotype" w:eastAsia="New Aster" w:hAnsi="Palatino Linotype"/>
          <w:sz w:val="20"/>
        </w:rPr>
        <w:t>D.Lgs.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n. 50/2016</w:t>
      </w:r>
      <w:r>
        <w:rPr>
          <w:rFonts w:ascii="Palatino Linotype" w:eastAsia="New Aster" w:hAnsi="Palatino Linotype"/>
          <w:sz w:val="20"/>
        </w:rPr>
        <w:t xml:space="preserve"> e </w:t>
      </w:r>
      <w:proofErr w:type="spellStart"/>
      <w:r>
        <w:rPr>
          <w:rFonts w:ascii="Palatino Linotype" w:eastAsia="New Aster" w:hAnsi="Palatino Linotype"/>
          <w:sz w:val="20"/>
        </w:rPr>
        <w:t>ss.mm.ii</w:t>
      </w:r>
      <w:proofErr w:type="spellEnd"/>
      <w:r>
        <w:rPr>
          <w:rFonts w:ascii="Palatino Linotype" w:eastAsia="New Aster" w:hAnsi="Palatino Linotype"/>
          <w:sz w:val="20"/>
        </w:rPr>
        <w:t xml:space="preserve">., </w:t>
      </w:r>
      <w:r w:rsidRPr="000004A6">
        <w:rPr>
          <w:rFonts w:ascii="Palatino Linotype" w:eastAsia="New Aster" w:hAnsi="Palatino Linotype"/>
          <w:sz w:val="20"/>
        </w:rPr>
        <w:t>come dettagliatamente dichiarato nel modello di DGUE predisposto dalla stazione appaltante;</w:t>
      </w:r>
    </w:p>
    <w:p w14:paraId="38F374AC" w14:textId="77777777" w:rsidR="00D559B5" w:rsidRPr="000004A6" w:rsidRDefault="00D559B5" w:rsidP="009A4C8F">
      <w:pPr>
        <w:pStyle w:val="NormaleRIENTRO"/>
        <w:tabs>
          <w:tab w:val="right" w:leader="dot" w:pos="6214"/>
          <w:tab w:val="left" w:pos="6804"/>
        </w:tabs>
        <w:spacing w:line="276" w:lineRule="auto"/>
        <w:ind w:left="7080" w:right="-1" w:firstLine="0"/>
        <w:rPr>
          <w:rFonts w:ascii="Palatino Linotype" w:eastAsia="New Aster" w:hAnsi="Palatino Linotype"/>
          <w:sz w:val="20"/>
        </w:rPr>
      </w:pPr>
    </w:p>
    <w:p w14:paraId="6ECFAF57" w14:textId="77777777" w:rsidR="00D559B5" w:rsidRPr="000004A6" w:rsidRDefault="00D559B5" w:rsidP="00A81247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lastRenderedPageBreak/>
        <w:tab/>
        <w:t xml:space="preserve">di mettere a disposizione, per tutta la durata dell’appalto le risorse necessarie di cui è carente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, di fornire quindi le risorse materiali o tecniche per l’esecuzione 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30869A09" w14:textId="77777777" w:rsidR="00D559B5" w:rsidRDefault="00D559B5" w:rsidP="00A81247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attesta di non partecipare alle gare in proprio o in associazione o in consorzio né di essere in una situazione di controllo con una delle altre imprese che partecipano alla gara;</w:t>
      </w:r>
    </w:p>
    <w:p w14:paraId="36D027CF" w14:textId="77777777" w:rsidR="00D559B5" w:rsidRPr="00795249" w:rsidRDefault="00D559B5" w:rsidP="00A81247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795249">
        <w:rPr>
          <w:rFonts w:ascii="Palatino Linotype" w:eastAsia="New Aster" w:hAnsi="Palatino Linotype"/>
          <w:sz w:val="20"/>
        </w:rPr>
        <w:t>l’operatore economico ausiliario si impegna a non stipulare contratti di identico contenuto con altri operatori in relazione alla gara di cui in premessa.</w:t>
      </w:r>
    </w:p>
    <w:p w14:paraId="6A93F030" w14:textId="77777777" w:rsidR="00D559B5" w:rsidRPr="000004A6" w:rsidRDefault="00D559B5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considerazione della responsabilità solidale dell’operatore economico ausiliario, ferma restando l’irripetibilità dei corrispettivi previsti nel presente contratto,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si impegna, in caso di effettiva aggiudicazione dell’appalto:</w:t>
      </w:r>
    </w:p>
    <w:p w14:paraId="48723FEC" w14:textId="77777777" w:rsidR="00D559B5" w:rsidRPr="000004A6" w:rsidRDefault="00D559B5" w:rsidP="00A81247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a permettere all’operatore economico ausiliario di verificare e monitorare costantemente l’avanzamento </w:t>
      </w:r>
      <w:r>
        <w:rPr>
          <w:rFonts w:ascii="Palatino Linotype" w:eastAsia="New Aster" w:hAnsi="Palatino Linotype"/>
          <w:sz w:val="20"/>
        </w:rPr>
        <w:t>dei lavori</w:t>
      </w:r>
      <w:r w:rsidRPr="000004A6">
        <w:rPr>
          <w:rFonts w:ascii="Palatino Linotype" w:eastAsia="New Aster" w:hAnsi="Palatino Linotype"/>
          <w:sz w:val="20"/>
        </w:rPr>
        <w:t>, la regolarità dell’esecuzione de</w:t>
      </w:r>
      <w:r>
        <w:rPr>
          <w:rFonts w:ascii="Palatino Linotype" w:eastAsia="New Aster" w:hAnsi="Palatino Linotype"/>
          <w:sz w:val="20"/>
        </w:rPr>
        <w:t xml:space="preserve">gli stessi </w:t>
      </w:r>
      <w:r w:rsidRPr="000004A6">
        <w:rPr>
          <w:rFonts w:ascii="Palatino Linotype" w:eastAsia="New Aster" w:hAnsi="Palatino Linotype"/>
          <w:sz w:val="20"/>
        </w:rPr>
        <w:t>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620B1C72" w14:textId="77777777" w:rsidR="00D559B5" w:rsidRPr="000004A6" w:rsidRDefault="00D559B5" w:rsidP="00A81247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stipulare idonea polizza assicurativa pari al 10% dell’importo dell’appalto, in favore dell’operatore economico ausiliario, a garanzia della buona e regolare esecuzione delle opere;</w:t>
      </w:r>
    </w:p>
    <w:p w14:paraId="5F4F27D7" w14:textId="77777777" w:rsidR="00D559B5" w:rsidRPr="000004A6" w:rsidRDefault="00D559B5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7AB8488E" w14:textId="77777777" w:rsidR="00D559B5" w:rsidRPr="000004A6" w:rsidRDefault="00D559B5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0AC46D8B" w14:textId="77777777" w:rsidR="00D559B5" w:rsidRPr="000004A6" w:rsidRDefault="00D559B5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caso di aggiudicazione della gara,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verserà anticipatamente un importo pari al .......% del valore dell’appalto oltre il costo delle risorse materiali, immateriali, tecniche o finanziarie eventualmente fornite dall’operatore economico ausiliario.</w:t>
      </w:r>
    </w:p>
    <w:p w14:paraId="2CAB2E03" w14:textId="77777777" w:rsidR="00D559B5" w:rsidRPr="000004A6" w:rsidRDefault="00D559B5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3E10EBA0" w14:textId="77777777" w:rsidR="00D559B5" w:rsidRPr="000004A6" w:rsidRDefault="00D559B5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Il presente contratto è soggetto ad IVA e sarà sottoposto a registrazione solo in </w:t>
      </w:r>
      <w:r>
        <w:rPr>
          <w:rFonts w:ascii="Palatino Linotype" w:eastAsia="New Aster" w:hAnsi="Palatino Linotype"/>
          <w:sz w:val="20"/>
        </w:rPr>
        <w:t>caso</w:t>
      </w:r>
      <w:r w:rsidRPr="000004A6">
        <w:rPr>
          <w:rFonts w:ascii="Palatino Linotype" w:eastAsia="New Aster" w:hAnsi="Palatino Linotype"/>
          <w:sz w:val="20"/>
        </w:rPr>
        <w:t xml:space="preserve"> d’uso (aggiudicazione del </w:t>
      </w:r>
      <w:r>
        <w:rPr>
          <w:rFonts w:ascii="Palatino Linotype" w:eastAsia="New Aster" w:hAnsi="Palatino Linotype"/>
          <w:sz w:val="20"/>
        </w:rPr>
        <w:t>lavoro</w:t>
      </w:r>
      <w:r w:rsidRPr="000004A6">
        <w:rPr>
          <w:rFonts w:ascii="Palatino Linotype" w:eastAsia="New Aster" w:hAnsi="Palatino Linotype"/>
          <w:sz w:val="20"/>
        </w:rPr>
        <w:t>).</w:t>
      </w:r>
    </w:p>
    <w:p w14:paraId="2A2C3E5B" w14:textId="77777777" w:rsidR="00D559B5" w:rsidRDefault="00D559B5" w:rsidP="00C5785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................., li .../.../...</w:t>
      </w:r>
    </w:p>
    <w:p w14:paraId="7E60EBBE" w14:textId="77777777" w:rsidR="00D559B5" w:rsidRPr="000004A6" w:rsidRDefault="00D559B5" w:rsidP="00C5785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6740CB30" w14:textId="77777777" w:rsidR="00D559B5" w:rsidRDefault="00D559B5" w:rsidP="00C5785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  <w:sectPr w:rsidR="00D559B5" w:rsidSect="00D559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81" w:right="1134" w:bottom="1701" w:left="1134" w:header="720" w:footer="510" w:gutter="0"/>
          <w:pgNumType w:start="1"/>
          <w:cols w:space="720"/>
          <w:titlePg/>
          <w:docGrid w:linePitch="326"/>
        </w:sectPr>
      </w:pPr>
      <w:r w:rsidRPr="000004A6">
        <w:rPr>
          <w:rFonts w:ascii="Palatino Linotype" w:eastAsia="New Aster" w:hAnsi="Palatino Linotype"/>
          <w:sz w:val="20"/>
        </w:rPr>
        <w:t>L</w:t>
      </w:r>
      <w:r>
        <w:rPr>
          <w:rFonts w:ascii="Palatino Linotype" w:eastAsia="New Aster" w:hAnsi="Palatino Linotype"/>
          <w:sz w:val="20"/>
        </w:rPr>
        <w:t xml:space="preserve">’operatore economico </w:t>
      </w:r>
      <w:proofErr w:type="spellStart"/>
      <w:r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 L’operatore economico ausiliario</w:t>
      </w:r>
    </w:p>
    <w:p w14:paraId="3BBFD152" w14:textId="77777777" w:rsidR="00D559B5" w:rsidRDefault="00D559B5" w:rsidP="00C5785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</w:p>
    <w:sectPr w:rsidR="00D559B5" w:rsidSect="00D559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737C7" w14:textId="77777777" w:rsidR="00D74C3F" w:rsidRDefault="00D74C3F" w:rsidP="00AC4270">
      <w:r>
        <w:separator/>
      </w:r>
    </w:p>
  </w:endnote>
  <w:endnote w:type="continuationSeparator" w:id="0">
    <w:p w14:paraId="6FC32108" w14:textId="77777777" w:rsidR="00D74C3F" w:rsidRDefault="00D74C3F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4AA3" w14:textId="77777777" w:rsidR="00D559B5" w:rsidRDefault="00D559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C444" w14:textId="77777777" w:rsidR="00D559B5" w:rsidRDefault="00D559B5" w:rsidP="00C17173">
    <w:pPr>
      <w:spacing w:before="120"/>
      <w:ind w:left="181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7656F1">
      <w:rPr>
        <w:rFonts w:ascii="Palatino Linotype" w:hAnsi="Palatino Linotype"/>
        <w:i/>
        <w:iCs/>
        <w:noProof/>
        <w:color w:val="002060"/>
        <w:sz w:val="18"/>
        <w:szCs w:val="18"/>
      </w:rPr>
      <w:t>Procedura aperta per l’affidamento dell’incarico per la Progettazione di Fattibilità Tecnica ed Economica, Progettazione Definitiva e Progettazione Esecutiva per il Ripristino della Diga di Abate Alonia sul Torrente Olivento in agro di Lavello PZ</w:t>
    </w:r>
  </w:p>
  <w:p w14:paraId="3A922F42" w14:textId="77777777" w:rsidR="00D559B5" w:rsidRPr="0070043C" w:rsidRDefault="00D559B5" w:rsidP="00C17173">
    <w:pPr>
      <w:spacing w:before="120"/>
      <w:ind w:left="18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390BF9">
      <w:rPr>
        <w:rFonts w:ascii="Palatino Linotype" w:hAnsi="Palatino Linotype"/>
        <w:b/>
        <w:i/>
        <w:smallCaps/>
        <w:color w:val="002060"/>
        <w:sz w:val="18"/>
        <w:szCs w:val="18"/>
      </w:rPr>
      <w:t>contratto di avvalimento</w:t>
    </w:r>
  </w:p>
  <w:p w14:paraId="152BC68E" w14:textId="77777777" w:rsidR="00D559B5" w:rsidRPr="0062433E" w:rsidRDefault="00D559B5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6780" w14:textId="77777777" w:rsidR="00D559B5" w:rsidRDefault="00D559B5" w:rsidP="005F6720">
    <w:pPr>
      <w:spacing w:before="120"/>
      <w:ind w:left="181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7656F1">
      <w:rPr>
        <w:rFonts w:ascii="Palatino Linotype" w:hAnsi="Palatino Linotype"/>
        <w:i/>
        <w:iCs/>
        <w:noProof/>
        <w:color w:val="002060"/>
        <w:sz w:val="18"/>
        <w:szCs w:val="18"/>
      </w:rPr>
      <w:t>Procedura aperta per l’affidamento dell’incarico per la Progettazione di Fattibilità Tecnica ed Economica, Progettazione Definitiva e Progettazione Esecutiva per il Ripristino della Diga di Abate Alonia sul Torrente Olivento in agro di Lavello PZ</w:t>
    </w:r>
  </w:p>
  <w:p w14:paraId="52154316" w14:textId="77777777" w:rsidR="00D559B5" w:rsidRPr="00001819" w:rsidRDefault="00D559B5" w:rsidP="005F6720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001819">
      <w:rPr>
        <w:rFonts w:ascii="Palatino Linotype" w:hAnsi="Palatino Linotype"/>
        <w:b/>
        <w:i/>
        <w:smallCaps/>
        <w:color w:val="002060"/>
        <w:sz w:val="18"/>
        <w:szCs w:val="18"/>
      </w:rPr>
      <w:t>contratto di avvalimento</w:t>
    </w:r>
  </w:p>
  <w:p w14:paraId="14BB7591" w14:textId="77777777" w:rsidR="00D559B5" w:rsidRPr="0062433E" w:rsidRDefault="00D559B5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F206" w14:textId="77777777" w:rsidR="00CE06BF" w:rsidRDefault="00CE06BF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ACA3" w14:textId="77777777" w:rsidR="00CE06BF" w:rsidRDefault="00EE54F1" w:rsidP="00C17173">
    <w:pPr>
      <w:spacing w:before="120"/>
      <w:ind w:left="181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7656F1">
      <w:rPr>
        <w:rFonts w:ascii="Palatino Linotype" w:hAnsi="Palatino Linotype"/>
        <w:i/>
        <w:iCs/>
        <w:noProof/>
        <w:color w:val="002060"/>
        <w:sz w:val="18"/>
        <w:szCs w:val="18"/>
      </w:rPr>
      <w:t>Procedura aperta per l’affidamento dell’incarico per la Progettazione di Fattibilità Tecnica ed Economica, Progettazione Definitiva e Progettazione Esecutiva per il Ripristino della Diga di Abate Alonia sul Torrente Olivento in agro di Lavello PZ</w:t>
    </w:r>
  </w:p>
  <w:p w14:paraId="79A3A801" w14:textId="77777777" w:rsidR="00692F38" w:rsidRPr="0070043C" w:rsidRDefault="00390BF9" w:rsidP="00C17173">
    <w:pPr>
      <w:spacing w:before="120"/>
      <w:ind w:left="18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390BF9">
      <w:rPr>
        <w:rFonts w:ascii="Palatino Linotype" w:hAnsi="Palatino Linotype"/>
        <w:b/>
        <w:i/>
        <w:smallCaps/>
        <w:color w:val="002060"/>
        <w:sz w:val="18"/>
        <w:szCs w:val="18"/>
      </w:rPr>
      <w:t>contratto di avvalimento</w:t>
    </w:r>
  </w:p>
  <w:p w14:paraId="16711BF3" w14:textId="77777777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51DC1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51DC1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4263" w14:textId="77777777" w:rsidR="00A51DC1" w:rsidRDefault="00EE54F1" w:rsidP="005F6720">
    <w:pPr>
      <w:spacing w:before="120"/>
      <w:ind w:left="181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7656F1">
      <w:rPr>
        <w:rFonts w:ascii="Palatino Linotype" w:hAnsi="Palatino Linotype"/>
        <w:i/>
        <w:iCs/>
        <w:noProof/>
        <w:color w:val="002060"/>
        <w:sz w:val="18"/>
        <w:szCs w:val="18"/>
      </w:rPr>
      <w:t>Procedura aperta per l’affidamento dell’incarico per la Progettazione di Fattibilità Tecnica ed Economica, Progettazione Definitiva e Progettazione Esecutiva per il Ripristino della Diga di Abate Alonia sul Torrente Olivento in agro di Lavello PZ</w:t>
    </w:r>
  </w:p>
  <w:p w14:paraId="3BFF8324" w14:textId="77777777" w:rsidR="007C41D1" w:rsidRPr="00001819" w:rsidRDefault="00001819" w:rsidP="005F6720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001819">
      <w:rPr>
        <w:rFonts w:ascii="Palatino Linotype" w:hAnsi="Palatino Linotype"/>
        <w:b/>
        <w:i/>
        <w:smallCaps/>
        <w:color w:val="002060"/>
        <w:sz w:val="18"/>
        <w:szCs w:val="18"/>
      </w:rPr>
      <w:t>contratto di avvalimento</w:t>
    </w:r>
  </w:p>
  <w:p w14:paraId="5456D83E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51DC1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51DC1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3E69" w14:textId="77777777" w:rsidR="00D74C3F" w:rsidRDefault="00D74C3F" w:rsidP="00AC4270">
      <w:r>
        <w:separator/>
      </w:r>
    </w:p>
  </w:footnote>
  <w:footnote w:type="continuationSeparator" w:id="0">
    <w:p w14:paraId="18708571" w14:textId="77777777" w:rsidR="00D74C3F" w:rsidRDefault="00D74C3F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560A" w14:textId="77777777" w:rsidR="00D559B5" w:rsidRDefault="00D559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B8BB" w14:textId="77777777" w:rsidR="00D559B5" w:rsidRPr="00EF730F" w:rsidRDefault="00D559B5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2264CC88" w14:textId="77777777" w:rsidR="00D559B5" w:rsidRPr="00EF730F" w:rsidRDefault="00D559B5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100734C8" w14:textId="77777777" w:rsidR="00D559B5" w:rsidRPr="00EF730F" w:rsidRDefault="00D559B5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22F4" w14:textId="77777777" w:rsidR="00D559B5" w:rsidRPr="00EF730F" w:rsidRDefault="00D559B5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1F97ABE8" w14:textId="77777777" w:rsidR="00D559B5" w:rsidRPr="00EF730F" w:rsidRDefault="00D559B5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18AA9EC7" w14:textId="77777777" w:rsidR="00D559B5" w:rsidRPr="00EF730F" w:rsidRDefault="00D559B5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7DEF" w14:textId="77777777" w:rsidR="00CE06BF" w:rsidRDefault="00CE06BF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1FB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2208B99F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3C5C707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AFB4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121D30E2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04E9133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1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1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1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1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1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8" w15:restartNumberingAfterBreak="1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819"/>
    <w:rsid w:val="00001EF4"/>
    <w:rsid w:val="00002B31"/>
    <w:rsid w:val="000059C7"/>
    <w:rsid w:val="000063D1"/>
    <w:rsid w:val="0000651C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882"/>
    <w:rsid w:val="00045BF1"/>
    <w:rsid w:val="000515AA"/>
    <w:rsid w:val="00052EC7"/>
    <w:rsid w:val="00053944"/>
    <w:rsid w:val="000612CC"/>
    <w:rsid w:val="00062686"/>
    <w:rsid w:val="00062A62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A0FA7"/>
    <w:rsid w:val="000A5F2F"/>
    <w:rsid w:val="000A67AD"/>
    <w:rsid w:val="000B34DB"/>
    <w:rsid w:val="000B4A83"/>
    <w:rsid w:val="000C1D1B"/>
    <w:rsid w:val="000D2291"/>
    <w:rsid w:val="000E53FF"/>
    <w:rsid w:val="000F27FD"/>
    <w:rsid w:val="000F36CD"/>
    <w:rsid w:val="000F3C6B"/>
    <w:rsid w:val="000F3D60"/>
    <w:rsid w:val="000F6FD6"/>
    <w:rsid w:val="00101552"/>
    <w:rsid w:val="00105316"/>
    <w:rsid w:val="00105BDF"/>
    <w:rsid w:val="001075B2"/>
    <w:rsid w:val="00114D3E"/>
    <w:rsid w:val="001232F0"/>
    <w:rsid w:val="001239FB"/>
    <w:rsid w:val="00124230"/>
    <w:rsid w:val="00125949"/>
    <w:rsid w:val="0013206A"/>
    <w:rsid w:val="001320F7"/>
    <w:rsid w:val="001344D8"/>
    <w:rsid w:val="00137DA5"/>
    <w:rsid w:val="00137FD7"/>
    <w:rsid w:val="0014039F"/>
    <w:rsid w:val="00142742"/>
    <w:rsid w:val="00143109"/>
    <w:rsid w:val="00143FFF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6F6"/>
    <w:rsid w:val="00180BA0"/>
    <w:rsid w:val="001831BF"/>
    <w:rsid w:val="00185CA2"/>
    <w:rsid w:val="00192AF3"/>
    <w:rsid w:val="00194BEA"/>
    <w:rsid w:val="00196CFA"/>
    <w:rsid w:val="00196D01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364A3"/>
    <w:rsid w:val="00237589"/>
    <w:rsid w:val="00242BEB"/>
    <w:rsid w:val="002442CB"/>
    <w:rsid w:val="00244CCE"/>
    <w:rsid w:val="00251A4D"/>
    <w:rsid w:val="002650A4"/>
    <w:rsid w:val="0026672D"/>
    <w:rsid w:val="00267D86"/>
    <w:rsid w:val="00270DCB"/>
    <w:rsid w:val="00275D3F"/>
    <w:rsid w:val="00275DD2"/>
    <w:rsid w:val="002766CC"/>
    <w:rsid w:val="0027711D"/>
    <w:rsid w:val="00284D96"/>
    <w:rsid w:val="00286DE2"/>
    <w:rsid w:val="00287C6D"/>
    <w:rsid w:val="00292090"/>
    <w:rsid w:val="002933DC"/>
    <w:rsid w:val="002954D0"/>
    <w:rsid w:val="00296125"/>
    <w:rsid w:val="00297993"/>
    <w:rsid w:val="002A4AF5"/>
    <w:rsid w:val="002B0AE7"/>
    <w:rsid w:val="002B0E5A"/>
    <w:rsid w:val="002B1334"/>
    <w:rsid w:val="002B1639"/>
    <w:rsid w:val="002B2DE9"/>
    <w:rsid w:val="002B61C3"/>
    <w:rsid w:val="002B6340"/>
    <w:rsid w:val="002B6D68"/>
    <w:rsid w:val="002C2AD1"/>
    <w:rsid w:val="002C484B"/>
    <w:rsid w:val="002C4963"/>
    <w:rsid w:val="002C548B"/>
    <w:rsid w:val="002C6093"/>
    <w:rsid w:val="002D1891"/>
    <w:rsid w:val="002D2A37"/>
    <w:rsid w:val="002D67E9"/>
    <w:rsid w:val="002D772A"/>
    <w:rsid w:val="002E3314"/>
    <w:rsid w:val="002E373F"/>
    <w:rsid w:val="002E4535"/>
    <w:rsid w:val="002E5BB1"/>
    <w:rsid w:val="002E74E2"/>
    <w:rsid w:val="002F24E0"/>
    <w:rsid w:val="002F5965"/>
    <w:rsid w:val="002F7248"/>
    <w:rsid w:val="00305CED"/>
    <w:rsid w:val="00311318"/>
    <w:rsid w:val="00311327"/>
    <w:rsid w:val="00317FAD"/>
    <w:rsid w:val="00323E56"/>
    <w:rsid w:val="003260F6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594A"/>
    <w:rsid w:val="00386D94"/>
    <w:rsid w:val="00390BF9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18D3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13B7"/>
    <w:rsid w:val="0042502B"/>
    <w:rsid w:val="00432EBF"/>
    <w:rsid w:val="00437ABC"/>
    <w:rsid w:val="00440EE8"/>
    <w:rsid w:val="00441025"/>
    <w:rsid w:val="00441671"/>
    <w:rsid w:val="00444B46"/>
    <w:rsid w:val="0044554E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05B"/>
    <w:rsid w:val="00472A00"/>
    <w:rsid w:val="0047783D"/>
    <w:rsid w:val="00477E18"/>
    <w:rsid w:val="00482220"/>
    <w:rsid w:val="004A138B"/>
    <w:rsid w:val="004A1CAD"/>
    <w:rsid w:val="004A55A4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1EAA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3F29"/>
    <w:rsid w:val="0050677E"/>
    <w:rsid w:val="005107EA"/>
    <w:rsid w:val="00515739"/>
    <w:rsid w:val="00516013"/>
    <w:rsid w:val="0051711F"/>
    <w:rsid w:val="00525E70"/>
    <w:rsid w:val="0053017B"/>
    <w:rsid w:val="00531C48"/>
    <w:rsid w:val="00534EB8"/>
    <w:rsid w:val="00541E84"/>
    <w:rsid w:val="00541F0B"/>
    <w:rsid w:val="00542265"/>
    <w:rsid w:val="00543FE8"/>
    <w:rsid w:val="00546ABE"/>
    <w:rsid w:val="005476D5"/>
    <w:rsid w:val="005512E4"/>
    <w:rsid w:val="00553F48"/>
    <w:rsid w:val="00554355"/>
    <w:rsid w:val="005561C3"/>
    <w:rsid w:val="00560445"/>
    <w:rsid w:val="00564003"/>
    <w:rsid w:val="00565B57"/>
    <w:rsid w:val="0056640D"/>
    <w:rsid w:val="00567E09"/>
    <w:rsid w:val="005753D9"/>
    <w:rsid w:val="00576213"/>
    <w:rsid w:val="00580DE7"/>
    <w:rsid w:val="00585260"/>
    <w:rsid w:val="0058547B"/>
    <w:rsid w:val="005902BD"/>
    <w:rsid w:val="0059076A"/>
    <w:rsid w:val="00591855"/>
    <w:rsid w:val="00592264"/>
    <w:rsid w:val="005946CC"/>
    <w:rsid w:val="0059555A"/>
    <w:rsid w:val="005966F0"/>
    <w:rsid w:val="0059789D"/>
    <w:rsid w:val="005A0586"/>
    <w:rsid w:val="005A7AEF"/>
    <w:rsid w:val="005B55AB"/>
    <w:rsid w:val="005B60F8"/>
    <w:rsid w:val="005B6542"/>
    <w:rsid w:val="005B7066"/>
    <w:rsid w:val="005B73C2"/>
    <w:rsid w:val="005B7B2D"/>
    <w:rsid w:val="005C255A"/>
    <w:rsid w:val="005C49E3"/>
    <w:rsid w:val="005D3A41"/>
    <w:rsid w:val="005D6E5C"/>
    <w:rsid w:val="005D6FCE"/>
    <w:rsid w:val="005D76ED"/>
    <w:rsid w:val="005E5E2C"/>
    <w:rsid w:val="005E6709"/>
    <w:rsid w:val="005E7708"/>
    <w:rsid w:val="005F6720"/>
    <w:rsid w:val="005F7B7B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074A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87096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45CF"/>
    <w:rsid w:val="007107A9"/>
    <w:rsid w:val="00710D3E"/>
    <w:rsid w:val="007113CE"/>
    <w:rsid w:val="00713126"/>
    <w:rsid w:val="0071394C"/>
    <w:rsid w:val="00715910"/>
    <w:rsid w:val="00720706"/>
    <w:rsid w:val="0072148D"/>
    <w:rsid w:val="007234A1"/>
    <w:rsid w:val="007274F0"/>
    <w:rsid w:val="00730BA2"/>
    <w:rsid w:val="007364D4"/>
    <w:rsid w:val="00741053"/>
    <w:rsid w:val="00750C98"/>
    <w:rsid w:val="007522E9"/>
    <w:rsid w:val="007541AA"/>
    <w:rsid w:val="00754E26"/>
    <w:rsid w:val="00762C32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2694"/>
    <w:rsid w:val="00795169"/>
    <w:rsid w:val="0079605D"/>
    <w:rsid w:val="0079717B"/>
    <w:rsid w:val="007A1B1C"/>
    <w:rsid w:val="007A3087"/>
    <w:rsid w:val="007A3EB7"/>
    <w:rsid w:val="007A6D9F"/>
    <w:rsid w:val="007A70ED"/>
    <w:rsid w:val="007B3908"/>
    <w:rsid w:val="007C061B"/>
    <w:rsid w:val="007C0D55"/>
    <w:rsid w:val="007C17D6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7B4F"/>
    <w:rsid w:val="00802A9B"/>
    <w:rsid w:val="00802E6E"/>
    <w:rsid w:val="008035DB"/>
    <w:rsid w:val="00804D52"/>
    <w:rsid w:val="0080525A"/>
    <w:rsid w:val="00806105"/>
    <w:rsid w:val="00812895"/>
    <w:rsid w:val="008218C5"/>
    <w:rsid w:val="008219D0"/>
    <w:rsid w:val="00825821"/>
    <w:rsid w:val="0082614C"/>
    <w:rsid w:val="00826A95"/>
    <w:rsid w:val="008329F2"/>
    <w:rsid w:val="00833697"/>
    <w:rsid w:val="00843AB6"/>
    <w:rsid w:val="00847887"/>
    <w:rsid w:val="008563E7"/>
    <w:rsid w:val="008569A5"/>
    <w:rsid w:val="00856B75"/>
    <w:rsid w:val="00866E2C"/>
    <w:rsid w:val="00867655"/>
    <w:rsid w:val="00867BDB"/>
    <w:rsid w:val="00870F13"/>
    <w:rsid w:val="008721D1"/>
    <w:rsid w:val="0087364E"/>
    <w:rsid w:val="00876A03"/>
    <w:rsid w:val="00877C7E"/>
    <w:rsid w:val="00877DC1"/>
    <w:rsid w:val="008834F8"/>
    <w:rsid w:val="00885296"/>
    <w:rsid w:val="008853A5"/>
    <w:rsid w:val="00886797"/>
    <w:rsid w:val="0089032A"/>
    <w:rsid w:val="008927A0"/>
    <w:rsid w:val="008953DE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17B5"/>
    <w:rsid w:val="008B31E0"/>
    <w:rsid w:val="008B4699"/>
    <w:rsid w:val="008B57EC"/>
    <w:rsid w:val="008B7731"/>
    <w:rsid w:val="008C023D"/>
    <w:rsid w:val="008C1CC7"/>
    <w:rsid w:val="008C2A72"/>
    <w:rsid w:val="008C357C"/>
    <w:rsid w:val="008D2F67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DE"/>
    <w:rsid w:val="009166A6"/>
    <w:rsid w:val="00921A1F"/>
    <w:rsid w:val="00922B07"/>
    <w:rsid w:val="00922CDC"/>
    <w:rsid w:val="009263F1"/>
    <w:rsid w:val="00930FBF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294"/>
    <w:rsid w:val="00985FF0"/>
    <w:rsid w:val="009875AF"/>
    <w:rsid w:val="00987880"/>
    <w:rsid w:val="00994B8B"/>
    <w:rsid w:val="009A102C"/>
    <w:rsid w:val="009A243E"/>
    <w:rsid w:val="009A24C2"/>
    <w:rsid w:val="009A2F49"/>
    <w:rsid w:val="009A3270"/>
    <w:rsid w:val="009A4C8F"/>
    <w:rsid w:val="009A5E15"/>
    <w:rsid w:val="009B05B9"/>
    <w:rsid w:val="009B5CEC"/>
    <w:rsid w:val="009C33E9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10FA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497B"/>
    <w:rsid w:val="00A35AF5"/>
    <w:rsid w:val="00A36492"/>
    <w:rsid w:val="00A41B93"/>
    <w:rsid w:val="00A43B61"/>
    <w:rsid w:val="00A45684"/>
    <w:rsid w:val="00A51DC1"/>
    <w:rsid w:val="00A54905"/>
    <w:rsid w:val="00A55EFF"/>
    <w:rsid w:val="00A5785E"/>
    <w:rsid w:val="00A61701"/>
    <w:rsid w:val="00A65701"/>
    <w:rsid w:val="00A67DBB"/>
    <w:rsid w:val="00A70B0E"/>
    <w:rsid w:val="00A74E65"/>
    <w:rsid w:val="00A7671D"/>
    <w:rsid w:val="00A76BD4"/>
    <w:rsid w:val="00A81247"/>
    <w:rsid w:val="00A826D6"/>
    <w:rsid w:val="00A844AF"/>
    <w:rsid w:val="00A85E2A"/>
    <w:rsid w:val="00A86011"/>
    <w:rsid w:val="00A868DE"/>
    <w:rsid w:val="00A91E62"/>
    <w:rsid w:val="00A92C87"/>
    <w:rsid w:val="00A92E77"/>
    <w:rsid w:val="00A93543"/>
    <w:rsid w:val="00A941D4"/>
    <w:rsid w:val="00A96CC6"/>
    <w:rsid w:val="00AA2FF0"/>
    <w:rsid w:val="00AA7247"/>
    <w:rsid w:val="00AB15D7"/>
    <w:rsid w:val="00AB16A0"/>
    <w:rsid w:val="00AB297B"/>
    <w:rsid w:val="00AB4DD1"/>
    <w:rsid w:val="00AB5476"/>
    <w:rsid w:val="00AB5533"/>
    <w:rsid w:val="00AC0A89"/>
    <w:rsid w:val="00AC4270"/>
    <w:rsid w:val="00AC50AF"/>
    <w:rsid w:val="00AC54C9"/>
    <w:rsid w:val="00AC6403"/>
    <w:rsid w:val="00AC6524"/>
    <w:rsid w:val="00AD4788"/>
    <w:rsid w:val="00AD4A21"/>
    <w:rsid w:val="00AD4A84"/>
    <w:rsid w:val="00AD7758"/>
    <w:rsid w:val="00AE1A65"/>
    <w:rsid w:val="00AE2543"/>
    <w:rsid w:val="00AE3290"/>
    <w:rsid w:val="00AE3877"/>
    <w:rsid w:val="00AE4F2D"/>
    <w:rsid w:val="00AF1A29"/>
    <w:rsid w:val="00AF2DA5"/>
    <w:rsid w:val="00B0148A"/>
    <w:rsid w:val="00B0683E"/>
    <w:rsid w:val="00B10364"/>
    <w:rsid w:val="00B14992"/>
    <w:rsid w:val="00B1792E"/>
    <w:rsid w:val="00B252E4"/>
    <w:rsid w:val="00B31D85"/>
    <w:rsid w:val="00B340E0"/>
    <w:rsid w:val="00B365DF"/>
    <w:rsid w:val="00B40B70"/>
    <w:rsid w:val="00B41C8B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0085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F2D6D"/>
    <w:rsid w:val="00BF3F3F"/>
    <w:rsid w:val="00BF43E8"/>
    <w:rsid w:val="00BF585C"/>
    <w:rsid w:val="00C00634"/>
    <w:rsid w:val="00C0162D"/>
    <w:rsid w:val="00C02FAB"/>
    <w:rsid w:val="00C04878"/>
    <w:rsid w:val="00C117A2"/>
    <w:rsid w:val="00C14429"/>
    <w:rsid w:val="00C170B7"/>
    <w:rsid w:val="00C17173"/>
    <w:rsid w:val="00C221D1"/>
    <w:rsid w:val="00C26C82"/>
    <w:rsid w:val="00C273B7"/>
    <w:rsid w:val="00C3091C"/>
    <w:rsid w:val="00C32AA3"/>
    <w:rsid w:val="00C331EB"/>
    <w:rsid w:val="00C361CD"/>
    <w:rsid w:val="00C40AE8"/>
    <w:rsid w:val="00C45DBD"/>
    <w:rsid w:val="00C50385"/>
    <w:rsid w:val="00C55114"/>
    <w:rsid w:val="00C55174"/>
    <w:rsid w:val="00C55691"/>
    <w:rsid w:val="00C572FC"/>
    <w:rsid w:val="00C57853"/>
    <w:rsid w:val="00C623CD"/>
    <w:rsid w:val="00C644E9"/>
    <w:rsid w:val="00C6459D"/>
    <w:rsid w:val="00C646D6"/>
    <w:rsid w:val="00C66802"/>
    <w:rsid w:val="00C66E5D"/>
    <w:rsid w:val="00C67D3A"/>
    <w:rsid w:val="00C72761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1C36"/>
    <w:rsid w:val="00CA4600"/>
    <w:rsid w:val="00CA6379"/>
    <w:rsid w:val="00CA6C88"/>
    <w:rsid w:val="00CB140E"/>
    <w:rsid w:val="00CB5FCF"/>
    <w:rsid w:val="00CB7633"/>
    <w:rsid w:val="00CB772F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06BF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31B8B"/>
    <w:rsid w:val="00D35DD3"/>
    <w:rsid w:val="00D40BB0"/>
    <w:rsid w:val="00D4268A"/>
    <w:rsid w:val="00D503C8"/>
    <w:rsid w:val="00D51465"/>
    <w:rsid w:val="00D5533F"/>
    <w:rsid w:val="00D559B5"/>
    <w:rsid w:val="00D57748"/>
    <w:rsid w:val="00D577B0"/>
    <w:rsid w:val="00D57B75"/>
    <w:rsid w:val="00D61E0A"/>
    <w:rsid w:val="00D6474A"/>
    <w:rsid w:val="00D65A8D"/>
    <w:rsid w:val="00D66078"/>
    <w:rsid w:val="00D7023A"/>
    <w:rsid w:val="00D7223C"/>
    <w:rsid w:val="00D7248A"/>
    <w:rsid w:val="00D72817"/>
    <w:rsid w:val="00D7284D"/>
    <w:rsid w:val="00D7395E"/>
    <w:rsid w:val="00D74486"/>
    <w:rsid w:val="00D74C3F"/>
    <w:rsid w:val="00D767BA"/>
    <w:rsid w:val="00D7694E"/>
    <w:rsid w:val="00D77036"/>
    <w:rsid w:val="00D82999"/>
    <w:rsid w:val="00D857BC"/>
    <w:rsid w:val="00D86611"/>
    <w:rsid w:val="00D86A66"/>
    <w:rsid w:val="00D87920"/>
    <w:rsid w:val="00D9469A"/>
    <w:rsid w:val="00D95692"/>
    <w:rsid w:val="00D95E75"/>
    <w:rsid w:val="00DA1C6E"/>
    <w:rsid w:val="00DA22C7"/>
    <w:rsid w:val="00DA36EF"/>
    <w:rsid w:val="00DA715B"/>
    <w:rsid w:val="00DB0F4F"/>
    <w:rsid w:val="00DB133F"/>
    <w:rsid w:val="00DC6AB3"/>
    <w:rsid w:val="00DC7CE5"/>
    <w:rsid w:val="00DD0160"/>
    <w:rsid w:val="00DD156C"/>
    <w:rsid w:val="00DD1C92"/>
    <w:rsid w:val="00DD657F"/>
    <w:rsid w:val="00DF05FD"/>
    <w:rsid w:val="00DF3B79"/>
    <w:rsid w:val="00DF477E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4EFD"/>
    <w:rsid w:val="00E15221"/>
    <w:rsid w:val="00E157D2"/>
    <w:rsid w:val="00E178B1"/>
    <w:rsid w:val="00E20C39"/>
    <w:rsid w:val="00E21E7A"/>
    <w:rsid w:val="00E23DC9"/>
    <w:rsid w:val="00E25481"/>
    <w:rsid w:val="00E2569B"/>
    <w:rsid w:val="00E3023B"/>
    <w:rsid w:val="00E37669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5EE"/>
    <w:rsid w:val="00E53D73"/>
    <w:rsid w:val="00E55DA2"/>
    <w:rsid w:val="00E56A94"/>
    <w:rsid w:val="00E62BCD"/>
    <w:rsid w:val="00E703C1"/>
    <w:rsid w:val="00E720F3"/>
    <w:rsid w:val="00E73A55"/>
    <w:rsid w:val="00E747FA"/>
    <w:rsid w:val="00E74FDA"/>
    <w:rsid w:val="00E75C4E"/>
    <w:rsid w:val="00E765CB"/>
    <w:rsid w:val="00E81876"/>
    <w:rsid w:val="00E834DA"/>
    <w:rsid w:val="00E85840"/>
    <w:rsid w:val="00E90C22"/>
    <w:rsid w:val="00E91C53"/>
    <w:rsid w:val="00E91F9A"/>
    <w:rsid w:val="00E92AE5"/>
    <w:rsid w:val="00E94D1B"/>
    <w:rsid w:val="00E95B0A"/>
    <w:rsid w:val="00E95CE5"/>
    <w:rsid w:val="00E96165"/>
    <w:rsid w:val="00EA2123"/>
    <w:rsid w:val="00EA4157"/>
    <w:rsid w:val="00EA65D9"/>
    <w:rsid w:val="00EA6640"/>
    <w:rsid w:val="00EA7DA0"/>
    <w:rsid w:val="00EB19EB"/>
    <w:rsid w:val="00EB1C56"/>
    <w:rsid w:val="00EB37BA"/>
    <w:rsid w:val="00EB3998"/>
    <w:rsid w:val="00EB3CB5"/>
    <w:rsid w:val="00EB6FDF"/>
    <w:rsid w:val="00EC2400"/>
    <w:rsid w:val="00EC7299"/>
    <w:rsid w:val="00EC7997"/>
    <w:rsid w:val="00ED04F8"/>
    <w:rsid w:val="00ED0596"/>
    <w:rsid w:val="00ED1F56"/>
    <w:rsid w:val="00ED4758"/>
    <w:rsid w:val="00ED6E03"/>
    <w:rsid w:val="00EE4157"/>
    <w:rsid w:val="00EE4244"/>
    <w:rsid w:val="00EE54F1"/>
    <w:rsid w:val="00EE5E76"/>
    <w:rsid w:val="00EE7185"/>
    <w:rsid w:val="00EE7FBF"/>
    <w:rsid w:val="00EF1894"/>
    <w:rsid w:val="00EF1A6E"/>
    <w:rsid w:val="00EF3099"/>
    <w:rsid w:val="00EF5A26"/>
    <w:rsid w:val="00EF6750"/>
    <w:rsid w:val="00F0103C"/>
    <w:rsid w:val="00F022DF"/>
    <w:rsid w:val="00F02E26"/>
    <w:rsid w:val="00F03C57"/>
    <w:rsid w:val="00F05CD7"/>
    <w:rsid w:val="00F05E7C"/>
    <w:rsid w:val="00F06438"/>
    <w:rsid w:val="00F12FFB"/>
    <w:rsid w:val="00F149F7"/>
    <w:rsid w:val="00F14F39"/>
    <w:rsid w:val="00F14FE0"/>
    <w:rsid w:val="00F16CEE"/>
    <w:rsid w:val="00F21C6F"/>
    <w:rsid w:val="00F221D7"/>
    <w:rsid w:val="00F239D4"/>
    <w:rsid w:val="00F2652F"/>
    <w:rsid w:val="00F2686A"/>
    <w:rsid w:val="00F27371"/>
    <w:rsid w:val="00F308C1"/>
    <w:rsid w:val="00F358FF"/>
    <w:rsid w:val="00F40962"/>
    <w:rsid w:val="00F418C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3D1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195F"/>
    <w:rsid w:val="00FB6B19"/>
    <w:rsid w:val="00FC0821"/>
    <w:rsid w:val="00FC1D0B"/>
    <w:rsid w:val="00FC2877"/>
    <w:rsid w:val="00FC4050"/>
    <w:rsid w:val="00FC4143"/>
    <w:rsid w:val="00FC5711"/>
    <w:rsid w:val="00FC60EA"/>
    <w:rsid w:val="00FD099E"/>
    <w:rsid w:val="00FD242F"/>
    <w:rsid w:val="00FD4E14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8C33D"/>
  <w15:docId w15:val="{A5196CB6-7190-4F39-A862-B4A99282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C5785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C5785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C5785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  <w:style w:type="character" w:customStyle="1" w:styleId="fontstyle01">
    <w:name w:val="fontstyle01"/>
    <w:basedOn w:val="Carpredefinitoparagrafo"/>
    <w:rsid w:val="007C17D6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LLEGATO">
    <w:name w:val="ALLEGATO"/>
    <w:basedOn w:val="Normale"/>
    <w:autoRedefine/>
    <w:qFormat/>
    <w:rsid w:val="00E96165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spacing w:before="60" w:after="60"/>
      <w:ind w:left="8505"/>
      <w:jc w:val="center"/>
    </w:pPr>
    <w:rPr>
      <w:rFonts w:ascii="Cambria" w:hAnsi="Cambria"/>
      <w:b/>
      <w:small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0602-FEB1-4590-9F9D-6E7324D4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Onorati Rocco</cp:lastModifiedBy>
  <cp:revision>3</cp:revision>
  <cp:lastPrinted>2021-12-27T14:34:00Z</cp:lastPrinted>
  <dcterms:created xsi:type="dcterms:W3CDTF">2021-12-27T14:00:00Z</dcterms:created>
  <dcterms:modified xsi:type="dcterms:W3CDTF">2021-12-27T14:34:00Z</dcterms:modified>
</cp:coreProperties>
</file>