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AEDC" w14:textId="77777777" w:rsidR="003C008B" w:rsidRPr="00BF4805" w:rsidRDefault="003C008B" w:rsidP="003C008B">
      <w:pPr>
        <w:ind w:left="28"/>
        <w:rPr>
          <w:rFonts w:ascii="Palatino Linotype" w:hAnsi="Palatino Linotype" w:cs="Arial"/>
          <w:sz w:val="19"/>
          <w:szCs w:val="19"/>
        </w:rPr>
      </w:pPr>
    </w:p>
    <w:p w14:paraId="3D9FAEDD" w14:textId="77777777"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14:paraId="3D9FAEE0" w14:textId="02B73E3F" w:rsidR="003C6105" w:rsidRPr="003C6105" w:rsidRDefault="001D46D0" w:rsidP="003C6105">
      <w:pPr>
        <w:widowControl w:val="0"/>
        <w:tabs>
          <w:tab w:val="left" w:pos="3969"/>
        </w:tabs>
        <w:spacing w:after="120" w:line="276" w:lineRule="auto"/>
        <w:jc w:val="right"/>
        <w:rPr>
          <w:rFonts w:ascii="Palatino Linotype" w:hAnsi="Palatino Linotype" w:cs="Arial"/>
          <w:b/>
          <w:iCs/>
          <w:sz w:val="28"/>
          <w:szCs w:val="28"/>
          <w:u w:val="single"/>
        </w:rPr>
      </w:pPr>
      <w:r>
        <w:rPr>
          <w:rFonts w:ascii="Palatino Linotype" w:hAnsi="Palatino Linotype" w:cs="Arial"/>
          <w:b/>
          <w:iCs/>
          <w:sz w:val="28"/>
          <w:szCs w:val="28"/>
          <w:u w:val="single"/>
        </w:rPr>
        <w:t xml:space="preserve">ALLEGATO </w:t>
      </w:r>
      <w:r w:rsidR="00B71089">
        <w:rPr>
          <w:rFonts w:ascii="Palatino Linotype" w:hAnsi="Palatino Linotype" w:cs="Arial"/>
          <w:b/>
          <w:iCs/>
          <w:sz w:val="28"/>
          <w:szCs w:val="28"/>
          <w:u w:val="single"/>
        </w:rPr>
        <w:t>D</w:t>
      </w:r>
    </w:p>
    <w:p w14:paraId="3D9FAEE1" w14:textId="77777777" w:rsidR="00D26F56" w:rsidRDefault="00D26F56" w:rsidP="00B07A08">
      <w:pPr>
        <w:pStyle w:val="usoboll1"/>
        <w:rPr>
          <w:rFonts w:ascii="Calibri" w:hAnsi="Calibri" w:cs="Arial"/>
          <w:b/>
          <w:sz w:val="22"/>
          <w:szCs w:val="22"/>
        </w:rPr>
      </w:pPr>
    </w:p>
    <w:p w14:paraId="3D9FAEE3" w14:textId="77777777" w:rsidR="00436A0F" w:rsidRPr="007A22DB" w:rsidRDefault="00436A0F" w:rsidP="00436A0F">
      <w:pPr>
        <w:pStyle w:val="Pidipagina"/>
        <w:jc w:val="both"/>
        <w:rPr>
          <w:rFonts w:ascii="Palatino Linotype" w:hAnsi="Palatino Linotype"/>
          <w:b/>
        </w:rPr>
      </w:pPr>
    </w:p>
    <w:p w14:paraId="17863EAC" w14:textId="77777777" w:rsidR="00C37CF4" w:rsidRDefault="00C37CF4" w:rsidP="00C37CF4">
      <w:pPr>
        <w:tabs>
          <w:tab w:val="right" w:pos="9638"/>
        </w:tabs>
        <w:spacing w:after="80"/>
        <w:jc w:val="center"/>
        <w:rPr>
          <w:rFonts w:ascii="Palatino Linotype" w:hAnsi="Palatino Linotype"/>
          <w:b/>
        </w:rPr>
      </w:pPr>
      <w:r w:rsidRPr="009250DE">
        <w:rPr>
          <w:rFonts w:ascii="Palatino Linotype" w:hAnsi="Palatino Linotype"/>
          <w:b/>
        </w:rPr>
        <w:t xml:space="preserve">GARA TELEMATICA MEDIANTE PROCEDURA APERTA </w:t>
      </w:r>
      <w:r w:rsidRPr="00966CC7">
        <w:rPr>
          <w:rFonts w:ascii="Palatino Linotype" w:hAnsi="Palatino Linotype"/>
          <w:b/>
        </w:rPr>
        <w:t>PER LA FORNITURA DI PRODOTTI CHIMICI DA UTILIZZARE NEGLI IMPIANTI DI POTABILIZZAZIONE GESTITI DA ACQUEDOTTO LUCANO S.P.A.</w:t>
      </w:r>
    </w:p>
    <w:p w14:paraId="141F1CF6" w14:textId="0D32CD95" w:rsidR="00C37CF4" w:rsidRPr="00966304" w:rsidRDefault="00C37CF4" w:rsidP="00C37CF4">
      <w:pPr>
        <w:tabs>
          <w:tab w:val="right" w:pos="9638"/>
        </w:tabs>
        <w:spacing w:after="80"/>
        <w:jc w:val="center"/>
        <w:rPr>
          <w:rFonts w:ascii="Palatino Linotype" w:hAnsi="Palatino Linotype"/>
          <w:b/>
        </w:rPr>
      </w:pPr>
      <w:r w:rsidRPr="00145447">
        <w:rPr>
          <w:rFonts w:ascii="Palatino Linotype" w:hAnsi="Palatino Linotype"/>
          <w:b/>
        </w:rPr>
        <w:t xml:space="preserve">SIMOG gara n. </w:t>
      </w:r>
      <w:r w:rsidR="00BB0D9E" w:rsidRPr="00E34613">
        <w:rPr>
          <w:rFonts w:ascii="Palatino Linotype" w:hAnsi="Palatino Linotype"/>
          <w:b/>
        </w:rPr>
        <w:t>7928821</w:t>
      </w:r>
    </w:p>
    <w:p w14:paraId="3D9FAEE8" w14:textId="77777777" w:rsidR="00436A0F" w:rsidRPr="007A22DB" w:rsidRDefault="00436A0F" w:rsidP="00436A0F">
      <w:pPr>
        <w:tabs>
          <w:tab w:val="right" w:pos="9638"/>
        </w:tabs>
        <w:jc w:val="center"/>
        <w:rPr>
          <w:rFonts w:ascii="Palatino Linotype" w:hAnsi="Palatino Linotype"/>
          <w:b/>
          <w:sz w:val="20"/>
          <w:szCs w:val="20"/>
        </w:rPr>
      </w:pPr>
    </w:p>
    <w:p w14:paraId="3D9FAEE9" w14:textId="77777777" w:rsidR="00D26F56" w:rsidRPr="005266E3" w:rsidRDefault="00D26F56" w:rsidP="00D26F56">
      <w:pPr>
        <w:pStyle w:val="usoboll1"/>
        <w:jc w:val="center"/>
        <w:rPr>
          <w:rFonts w:ascii="Calibri" w:hAnsi="Calibri" w:cs="Arial"/>
          <w:b/>
          <w:sz w:val="22"/>
          <w:szCs w:val="22"/>
        </w:rPr>
      </w:pPr>
    </w:p>
    <w:p w14:paraId="3D9FAEEA" w14:textId="77777777" w:rsidR="00D26F56" w:rsidRPr="0051078B" w:rsidRDefault="00D26F56" w:rsidP="00D26F56">
      <w:pPr>
        <w:widowControl w:val="0"/>
        <w:spacing w:line="500" w:lineRule="exact"/>
        <w:rPr>
          <w:rFonts w:cs="Arial"/>
          <w:b/>
          <w:i/>
          <w:sz w:val="22"/>
        </w:rPr>
      </w:pPr>
    </w:p>
    <w:p w14:paraId="3D9FAEEB" w14:textId="77777777"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3D9FAEEC" w14:textId="77777777" w:rsidR="007B07E3" w:rsidRPr="0026516F" w:rsidRDefault="007B07E3" w:rsidP="007B07E3">
      <w:pPr>
        <w:jc w:val="center"/>
        <w:rPr>
          <w:rFonts w:ascii="Palatino Linotype" w:hAnsi="Palatino Linotype" w:cs="Arial"/>
          <w:b/>
          <w:sz w:val="32"/>
          <w:szCs w:val="32"/>
        </w:rPr>
      </w:pPr>
      <w:r>
        <w:rPr>
          <w:rFonts w:ascii="Palatino Linotype" w:hAnsi="Palatino Linotype" w:cs="Arial"/>
          <w:i/>
          <w:iCs/>
          <w:sz w:val="20"/>
          <w:szCs w:val="20"/>
        </w:rPr>
        <w:tab/>
      </w:r>
      <w:r w:rsidRPr="0026516F">
        <w:rPr>
          <w:rFonts w:ascii="Palatino Linotype" w:hAnsi="Palatino Linotype" w:cs="Arial"/>
          <w:b/>
          <w:sz w:val="32"/>
          <w:szCs w:val="32"/>
        </w:rPr>
        <w:t>SCHEMA DI DOMANDA DI PARTECIPAZIONE</w:t>
      </w:r>
    </w:p>
    <w:p w14:paraId="3D9FAEED" w14:textId="77777777" w:rsidR="00D26F56" w:rsidRPr="005266E3" w:rsidRDefault="00D26F56" w:rsidP="00D26F56">
      <w:pPr>
        <w:pStyle w:val="usoboll1"/>
        <w:jc w:val="center"/>
        <w:rPr>
          <w:rFonts w:ascii="Calibri" w:hAnsi="Calibri" w:cs="Arial"/>
          <w:b/>
          <w:sz w:val="22"/>
          <w:szCs w:val="22"/>
        </w:rPr>
      </w:pPr>
    </w:p>
    <w:p w14:paraId="3D9FAEEE" w14:textId="77777777" w:rsidR="00D26F56" w:rsidRPr="005266E3" w:rsidRDefault="00D26F56" w:rsidP="00D26F56">
      <w:pPr>
        <w:pStyle w:val="usoboll1"/>
        <w:jc w:val="left"/>
        <w:rPr>
          <w:rFonts w:ascii="Calibri" w:hAnsi="Calibri" w:cs="Arial"/>
          <w:sz w:val="22"/>
          <w:szCs w:val="22"/>
        </w:rPr>
      </w:pPr>
    </w:p>
    <w:p w14:paraId="3D9FAEEF" w14:textId="77777777" w:rsidR="00D26F56" w:rsidRPr="0051078B" w:rsidRDefault="00D26F56" w:rsidP="00D26F56">
      <w:pPr>
        <w:widowControl w:val="0"/>
        <w:rPr>
          <w:rFonts w:cs="Arial"/>
          <w:sz w:val="22"/>
        </w:rPr>
      </w:pPr>
    </w:p>
    <w:p w14:paraId="3D9FAEF0" w14:textId="77777777" w:rsidR="00D26F56" w:rsidRPr="0051078B" w:rsidRDefault="00D26F56" w:rsidP="00D26F56">
      <w:pPr>
        <w:widowControl w:val="0"/>
        <w:rPr>
          <w:rFonts w:cs="Arial"/>
          <w:sz w:val="22"/>
        </w:rPr>
      </w:pPr>
    </w:p>
    <w:p w14:paraId="3D9FAEF1" w14:textId="77777777" w:rsidR="00D26F56" w:rsidRPr="0051078B" w:rsidRDefault="00D26F56" w:rsidP="00D26F56">
      <w:pPr>
        <w:widowControl w:val="0"/>
        <w:rPr>
          <w:rFonts w:cs="Arial"/>
          <w:sz w:val="22"/>
        </w:rPr>
      </w:pPr>
    </w:p>
    <w:p w14:paraId="3D9FAEF2" w14:textId="77777777" w:rsidR="00D26F56" w:rsidRPr="0051078B" w:rsidRDefault="00D26F56" w:rsidP="00D26F56">
      <w:pPr>
        <w:widowControl w:val="0"/>
        <w:rPr>
          <w:rFonts w:cs="Arial"/>
          <w:sz w:val="22"/>
          <w:u w:val="single"/>
        </w:rPr>
      </w:pPr>
    </w:p>
    <w:p w14:paraId="3D9FAEF3" w14:textId="77777777" w:rsidR="00D26F56" w:rsidRDefault="00D26F56" w:rsidP="00D26F56">
      <w:pPr>
        <w:widowControl w:val="0"/>
        <w:rPr>
          <w:rFonts w:cs="Arial"/>
          <w:sz w:val="22"/>
        </w:rPr>
      </w:pPr>
    </w:p>
    <w:p w14:paraId="3D9FAEF4" w14:textId="77777777" w:rsidR="00B07A08" w:rsidRDefault="00B07A08" w:rsidP="00D26F56">
      <w:pPr>
        <w:widowControl w:val="0"/>
        <w:rPr>
          <w:rFonts w:cs="Arial"/>
          <w:sz w:val="22"/>
        </w:rPr>
      </w:pPr>
    </w:p>
    <w:p w14:paraId="3D9FAEF5" w14:textId="77777777" w:rsidR="00B07A08" w:rsidRDefault="00B07A08" w:rsidP="00D26F56">
      <w:pPr>
        <w:widowControl w:val="0"/>
        <w:rPr>
          <w:rFonts w:cs="Arial"/>
          <w:sz w:val="22"/>
        </w:rPr>
      </w:pPr>
    </w:p>
    <w:p w14:paraId="3D9FAEF6" w14:textId="77777777" w:rsidR="001540DB" w:rsidRDefault="001540DB" w:rsidP="00D26F56">
      <w:pPr>
        <w:widowControl w:val="0"/>
        <w:rPr>
          <w:rFonts w:cs="Arial"/>
          <w:sz w:val="22"/>
        </w:rPr>
      </w:pPr>
    </w:p>
    <w:p w14:paraId="3D9FAEF7" w14:textId="77777777" w:rsidR="001540DB" w:rsidRDefault="001540DB" w:rsidP="00D26F56">
      <w:pPr>
        <w:widowControl w:val="0"/>
        <w:rPr>
          <w:rFonts w:cs="Arial"/>
          <w:sz w:val="22"/>
        </w:rPr>
      </w:pPr>
    </w:p>
    <w:p w14:paraId="3D9FAEF8" w14:textId="6EDFA9DF" w:rsidR="001540DB" w:rsidRDefault="001540DB" w:rsidP="00D26F56">
      <w:pPr>
        <w:widowControl w:val="0"/>
        <w:rPr>
          <w:rFonts w:cs="Arial"/>
          <w:sz w:val="22"/>
        </w:rPr>
      </w:pPr>
    </w:p>
    <w:p w14:paraId="1584D457" w14:textId="23D2C6ED" w:rsidR="00C37CF4" w:rsidRDefault="00C37CF4" w:rsidP="00D26F56">
      <w:pPr>
        <w:widowControl w:val="0"/>
        <w:rPr>
          <w:rFonts w:cs="Arial"/>
          <w:sz w:val="22"/>
        </w:rPr>
      </w:pPr>
    </w:p>
    <w:p w14:paraId="68264A36" w14:textId="1FF9EAD6" w:rsidR="00C37CF4" w:rsidRDefault="00C37CF4" w:rsidP="00D26F56">
      <w:pPr>
        <w:widowControl w:val="0"/>
        <w:rPr>
          <w:rFonts w:cs="Arial"/>
          <w:sz w:val="22"/>
        </w:rPr>
      </w:pPr>
    </w:p>
    <w:p w14:paraId="51B2D8D3" w14:textId="5535029F" w:rsidR="00C37CF4" w:rsidRDefault="00C37CF4" w:rsidP="00D26F56">
      <w:pPr>
        <w:widowControl w:val="0"/>
        <w:rPr>
          <w:rFonts w:cs="Arial"/>
          <w:sz w:val="22"/>
        </w:rPr>
      </w:pPr>
    </w:p>
    <w:p w14:paraId="6DB28425" w14:textId="74847F57" w:rsidR="00C37CF4" w:rsidRDefault="00C37CF4" w:rsidP="00D26F56">
      <w:pPr>
        <w:widowControl w:val="0"/>
        <w:rPr>
          <w:rFonts w:cs="Arial"/>
          <w:sz w:val="22"/>
        </w:rPr>
      </w:pPr>
    </w:p>
    <w:p w14:paraId="1A162F35" w14:textId="601DCECE" w:rsidR="00C37CF4" w:rsidRDefault="00C37CF4" w:rsidP="00D26F56">
      <w:pPr>
        <w:widowControl w:val="0"/>
        <w:rPr>
          <w:rFonts w:cs="Arial"/>
          <w:sz w:val="22"/>
        </w:rPr>
      </w:pPr>
    </w:p>
    <w:p w14:paraId="7293AAC5" w14:textId="260B4406" w:rsidR="00C37CF4" w:rsidRDefault="00C37CF4" w:rsidP="00D26F56">
      <w:pPr>
        <w:widowControl w:val="0"/>
        <w:rPr>
          <w:rFonts w:cs="Arial"/>
          <w:sz w:val="22"/>
        </w:rPr>
      </w:pPr>
    </w:p>
    <w:p w14:paraId="193D68C8" w14:textId="63E988E3" w:rsidR="00C37CF4" w:rsidRDefault="00C37CF4" w:rsidP="00D26F56">
      <w:pPr>
        <w:widowControl w:val="0"/>
        <w:rPr>
          <w:rFonts w:cs="Arial"/>
          <w:sz w:val="22"/>
        </w:rPr>
      </w:pPr>
    </w:p>
    <w:p w14:paraId="11354A34" w14:textId="446C6948" w:rsidR="00C37CF4" w:rsidRDefault="00C37CF4" w:rsidP="00D26F56">
      <w:pPr>
        <w:widowControl w:val="0"/>
        <w:rPr>
          <w:rFonts w:cs="Arial"/>
          <w:sz w:val="22"/>
        </w:rPr>
      </w:pPr>
    </w:p>
    <w:p w14:paraId="0E0FD86F" w14:textId="10EED5AC" w:rsidR="00C37CF4" w:rsidRDefault="00C37CF4" w:rsidP="00D26F56">
      <w:pPr>
        <w:widowControl w:val="0"/>
        <w:rPr>
          <w:rFonts w:cs="Arial"/>
          <w:sz w:val="22"/>
        </w:rPr>
      </w:pPr>
    </w:p>
    <w:p w14:paraId="3587D591" w14:textId="3718EA5A" w:rsidR="00C37CF4" w:rsidRDefault="00C37CF4" w:rsidP="00D26F56">
      <w:pPr>
        <w:widowControl w:val="0"/>
        <w:rPr>
          <w:rFonts w:cs="Arial"/>
          <w:sz w:val="22"/>
        </w:rPr>
      </w:pPr>
    </w:p>
    <w:p w14:paraId="51E34DE5" w14:textId="77777777" w:rsidR="00C37CF4" w:rsidRDefault="00C37CF4" w:rsidP="00D26F56">
      <w:pPr>
        <w:widowControl w:val="0"/>
        <w:rPr>
          <w:rFonts w:cs="Arial"/>
          <w:sz w:val="22"/>
        </w:rPr>
      </w:pPr>
    </w:p>
    <w:p w14:paraId="3D9FAEF9" w14:textId="77777777" w:rsidR="001540DB" w:rsidRDefault="001540DB" w:rsidP="00D26F56">
      <w:pPr>
        <w:widowControl w:val="0"/>
        <w:rPr>
          <w:rFonts w:cs="Arial"/>
          <w:sz w:val="22"/>
        </w:rPr>
      </w:pPr>
    </w:p>
    <w:p w14:paraId="3D9FAEFA" w14:textId="77777777" w:rsidR="001540DB" w:rsidRDefault="001540DB" w:rsidP="00D26F56">
      <w:pPr>
        <w:widowControl w:val="0"/>
        <w:rPr>
          <w:rFonts w:cs="Arial"/>
          <w:sz w:val="22"/>
        </w:rPr>
      </w:pPr>
    </w:p>
    <w:p w14:paraId="3D9FAEFB" w14:textId="77777777" w:rsidR="001540DB" w:rsidRDefault="001540DB" w:rsidP="00D26F56">
      <w:pPr>
        <w:widowControl w:val="0"/>
        <w:rPr>
          <w:rFonts w:cs="Arial"/>
          <w:sz w:val="22"/>
        </w:rPr>
      </w:pPr>
    </w:p>
    <w:p w14:paraId="3D9FAEFC" w14:textId="77777777" w:rsidR="001540DB" w:rsidRDefault="001540DB" w:rsidP="00D26F56">
      <w:pPr>
        <w:widowControl w:val="0"/>
        <w:rPr>
          <w:rFonts w:cs="Arial"/>
          <w:sz w:val="22"/>
        </w:rPr>
      </w:pPr>
    </w:p>
    <w:p w14:paraId="3D9FAF03" w14:textId="77777777"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lastRenderedPageBreak/>
        <w:t>Alla</w:t>
      </w:r>
      <w:r w:rsidRPr="0028517B">
        <w:rPr>
          <w:rFonts w:ascii="Palatino Linotype" w:hAnsi="Palatino Linotype" w:cs="Arial"/>
          <w:sz w:val="20"/>
          <w:szCs w:val="20"/>
        </w:rPr>
        <w:tab/>
        <w:t>REGIONE BASILICATA</w:t>
      </w:r>
    </w:p>
    <w:p w14:paraId="3D9FAF04" w14:textId="77777777" w:rsidR="007B07E3"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3D9FAF05" w14:textId="597D7ADF" w:rsidR="00436A0F" w:rsidRPr="0028517B" w:rsidRDefault="00436A0F" w:rsidP="007B07E3">
      <w:pPr>
        <w:autoSpaceDE w:val="0"/>
        <w:autoSpaceDN w:val="0"/>
        <w:adjustRightInd w:val="0"/>
        <w:ind w:left="5664"/>
        <w:rPr>
          <w:rFonts w:ascii="Palatino Linotype" w:hAnsi="Palatino Linotype" w:cs="Arial"/>
          <w:sz w:val="20"/>
          <w:szCs w:val="20"/>
        </w:rPr>
      </w:pPr>
      <w:r>
        <w:rPr>
          <w:rFonts w:ascii="Palatino Linotype" w:hAnsi="Palatino Linotype" w:cs="Arial"/>
          <w:sz w:val="20"/>
          <w:szCs w:val="20"/>
        </w:rPr>
        <w:t xml:space="preserve">Ufficio </w:t>
      </w:r>
      <w:r w:rsidR="00FF1FD0">
        <w:rPr>
          <w:rFonts w:ascii="Palatino Linotype" w:hAnsi="Palatino Linotype" w:cs="Arial"/>
          <w:sz w:val="20"/>
          <w:szCs w:val="20"/>
        </w:rPr>
        <w:t>Appalti di</w:t>
      </w:r>
      <w:r w:rsidR="00C37CF4">
        <w:rPr>
          <w:rFonts w:ascii="Palatino Linotype" w:hAnsi="Palatino Linotype" w:cs="Arial"/>
          <w:sz w:val="20"/>
          <w:szCs w:val="20"/>
        </w:rPr>
        <w:t xml:space="preserve"> Servizi e Forniture</w:t>
      </w:r>
    </w:p>
    <w:p w14:paraId="3D9FAF06" w14:textId="77777777" w:rsidR="007B07E3" w:rsidRPr="0028517B" w:rsidRDefault="007B07E3" w:rsidP="007B07E3">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D9FAF07" w14:textId="77777777" w:rsidR="007B07E3" w:rsidRPr="0028517B" w:rsidRDefault="007B07E3" w:rsidP="007B07E3">
      <w:pPr>
        <w:autoSpaceDE w:val="0"/>
        <w:autoSpaceDN w:val="0"/>
        <w:adjustRightInd w:val="0"/>
        <w:ind w:left="5664"/>
        <w:rPr>
          <w:rFonts w:ascii="Palatino Linotype" w:hAnsi="Palatino Linotype" w:cs="Arial"/>
          <w:sz w:val="20"/>
          <w:szCs w:val="20"/>
          <w:u w:val="single"/>
        </w:rPr>
      </w:pPr>
    </w:p>
    <w:p w14:paraId="3D9FAF08" w14:textId="77777777" w:rsidR="007B07E3" w:rsidRPr="0028517B" w:rsidRDefault="007B07E3" w:rsidP="007B07E3">
      <w:pPr>
        <w:autoSpaceDE w:val="0"/>
        <w:autoSpaceDN w:val="0"/>
        <w:adjustRightInd w:val="0"/>
        <w:jc w:val="both"/>
        <w:rPr>
          <w:rFonts w:ascii="Palatino Linotype" w:hAnsi="Palatino Linotype" w:cs="Arial"/>
          <w:sz w:val="20"/>
          <w:szCs w:val="20"/>
        </w:rPr>
      </w:pPr>
    </w:p>
    <w:p w14:paraId="3D9FAF09" w14:textId="77777777" w:rsidR="007B07E3" w:rsidRPr="0028517B" w:rsidRDefault="007B07E3" w:rsidP="007B07E3">
      <w:pPr>
        <w:autoSpaceDE w:val="0"/>
        <w:autoSpaceDN w:val="0"/>
        <w:adjustRightInd w:val="0"/>
        <w:jc w:val="both"/>
        <w:rPr>
          <w:rFonts w:ascii="Palatino Linotype" w:hAnsi="Palatino Linotype" w:cs="Arial"/>
          <w:sz w:val="20"/>
          <w:szCs w:val="20"/>
        </w:rPr>
      </w:pPr>
    </w:p>
    <w:p w14:paraId="3D9FAF0A" w14:textId="46295C08" w:rsidR="00B61CE2" w:rsidRPr="001540DB" w:rsidRDefault="007B07E3" w:rsidP="001540DB">
      <w:pPr>
        <w:tabs>
          <w:tab w:val="right" w:pos="9638"/>
        </w:tabs>
        <w:spacing w:after="80"/>
        <w:jc w:val="both"/>
        <w:rPr>
          <w:rStyle w:val="FontStyle19"/>
          <w:rFonts w:ascii="Palatino Linotype" w:hAnsi="Palatino Linotype" w:cs="Times New Roman"/>
          <w:sz w:val="20"/>
          <w:szCs w:val="20"/>
        </w:rPr>
      </w:pPr>
      <w:r w:rsidRPr="002B00BC">
        <w:rPr>
          <w:rStyle w:val="FontStyle19"/>
          <w:rFonts w:ascii="Palatino Linotype" w:hAnsi="Palatino Linotype" w:cs="Times New Roman"/>
          <w:sz w:val="20"/>
          <w:szCs w:val="20"/>
        </w:rPr>
        <w:t xml:space="preserve">OGGETTO: </w:t>
      </w:r>
      <w:r>
        <w:rPr>
          <w:rStyle w:val="FontStyle19"/>
          <w:rFonts w:ascii="Palatino Linotype" w:hAnsi="Palatino Linotype" w:cs="Times New Roman"/>
          <w:sz w:val="20"/>
          <w:szCs w:val="20"/>
        </w:rPr>
        <w:t>DOMANDA DI PARTECIP</w:t>
      </w:r>
      <w:r w:rsidR="00DB42E1">
        <w:rPr>
          <w:rStyle w:val="FontStyle19"/>
          <w:rFonts w:ascii="Palatino Linotype" w:hAnsi="Palatino Linotype" w:cs="Times New Roman"/>
          <w:sz w:val="20"/>
          <w:szCs w:val="20"/>
        </w:rPr>
        <w:t>A</w:t>
      </w:r>
      <w:r>
        <w:rPr>
          <w:rStyle w:val="FontStyle19"/>
          <w:rFonts w:ascii="Palatino Linotype" w:hAnsi="Palatino Linotype" w:cs="Times New Roman"/>
          <w:sz w:val="20"/>
          <w:szCs w:val="20"/>
        </w:rPr>
        <w:t xml:space="preserve">ZIONE ALLA </w:t>
      </w:r>
      <w:r w:rsidR="00C37CF4" w:rsidRPr="00C37CF4">
        <w:rPr>
          <w:rStyle w:val="FontStyle19"/>
          <w:rFonts w:ascii="Palatino Linotype" w:hAnsi="Palatino Linotype" w:cs="Times New Roman"/>
          <w:sz w:val="20"/>
          <w:szCs w:val="20"/>
        </w:rPr>
        <w:t>GARA TELEMATICA MEDIANTE PROCEDURA APERTA PER LA FORNITURA DI PRODOTTI CHIMICI DA UTILIZZARE NEGLI IMPIANTI DI POTABILIZZAZIONE GESTITI DA ACQUEDOTTO LUCANO S.P.A.</w:t>
      </w:r>
      <w:r w:rsidR="00BB0D9E">
        <w:rPr>
          <w:rStyle w:val="FontStyle19"/>
          <w:rFonts w:ascii="Palatino Linotype" w:hAnsi="Palatino Linotype" w:cs="Times New Roman"/>
          <w:sz w:val="20"/>
          <w:szCs w:val="20"/>
        </w:rPr>
        <w:t xml:space="preserve"> – SIMOG </w:t>
      </w:r>
      <w:r w:rsidR="00BB0D9E" w:rsidRPr="00BB0D9E">
        <w:rPr>
          <w:rStyle w:val="FontStyle19"/>
          <w:rFonts w:ascii="Palatino Linotype" w:hAnsi="Palatino Linotype" w:cs="Times New Roman"/>
          <w:bCs w:val="0"/>
          <w:sz w:val="20"/>
          <w:szCs w:val="20"/>
        </w:rPr>
        <w:t>7928821</w:t>
      </w:r>
    </w:p>
    <w:p w14:paraId="3D9FAF0B" w14:textId="77777777" w:rsidR="00586B07" w:rsidRDefault="00586B07" w:rsidP="00586B07">
      <w:pPr>
        <w:widowControl w:val="0"/>
        <w:autoSpaceDE w:val="0"/>
        <w:autoSpaceDN w:val="0"/>
        <w:jc w:val="both"/>
        <w:rPr>
          <w:rFonts w:ascii="Palatino Linotype" w:hAnsi="Palatino Linotype" w:cs="Arial"/>
          <w:sz w:val="20"/>
          <w:szCs w:val="20"/>
        </w:rPr>
      </w:pPr>
    </w:p>
    <w:p w14:paraId="3D9FAF0C" w14:textId="77777777" w:rsidR="00AA5DAD" w:rsidRPr="00AA5DAD" w:rsidRDefault="00AA5DAD" w:rsidP="00AA5DAD">
      <w:pPr>
        <w:spacing w:line="276" w:lineRule="auto"/>
        <w:contextualSpacing/>
        <w:jc w:val="center"/>
        <w:outlineLvl w:val="0"/>
        <w:rPr>
          <w:rFonts w:ascii="Palatino Linotype" w:hAnsi="Palatino Linotype" w:cs="Arial"/>
          <w:i/>
          <w:caps/>
          <w:smallCaps/>
          <w:sz w:val="20"/>
          <w:szCs w:val="20"/>
          <w:lang w:eastAsia="en-US" w:bidi="en-US"/>
        </w:rPr>
      </w:pPr>
      <w:r w:rsidRPr="00AA5DAD">
        <w:rPr>
          <w:rFonts w:ascii="Palatino Linotype" w:hAnsi="Palatino Linotype"/>
          <w:i/>
          <w:caps/>
          <w:sz w:val="20"/>
          <w:szCs w:val="20"/>
          <w:lang w:eastAsia="en-US" w:bidi="en-US"/>
        </w:rPr>
        <w:t>RESA AI SENSI DEGLI ARTT. 46 E 47 DEL D.P.R. 445/2000</w:t>
      </w:r>
      <w:bookmarkStart w:id="0" w:name="_GoBack"/>
      <w:bookmarkEnd w:id="0"/>
    </w:p>
    <w:p w14:paraId="3D9FAF0D" w14:textId="77777777" w:rsidR="00AA5DAD" w:rsidRPr="00AA5DAD" w:rsidRDefault="00AA5DAD" w:rsidP="00AA5DAD">
      <w:pPr>
        <w:widowControl w:val="0"/>
        <w:jc w:val="center"/>
        <w:rPr>
          <w:rFonts w:ascii="Palatino Linotype" w:hAnsi="Palatino Linotype" w:cs="Arial"/>
          <w:i/>
          <w:smallCaps/>
          <w:kern w:val="28"/>
          <w:sz w:val="20"/>
          <w:szCs w:val="20"/>
        </w:rPr>
      </w:pPr>
      <w:r w:rsidRPr="00AA5DAD">
        <w:rPr>
          <w:rFonts w:ascii="Palatino Linotype" w:hAnsi="Palatino Linotype" w:cs="Arial"/>
          <w:i/>
          <w:smallCaps/>
          <w:kern w:val="28"/>
          <w:sz w:val="20"/>
          <w:szCs w:val="20"/>
        </w:rPr>
        <w:t>(allegare copia del documento di identità del sottoscrittore ai sensi dell’art. 38 del d.p.r. n. 445/2000)</w:t>
      </w:r>
    </w:p>
    <w:p w14:paraId="3D9FAF0E" w14:textId="77777777" w:rsidR="00AA5DAD" w:rsidRPr="00AA5DAD" w:rsidRDefault="00AA5DAD" w:rsidP="00AA5DAD">
      <w:pPr>
        <w:widowControl w:val="0"/>
        <w:spacing w:line="360" w:lineRule="auto"/>
        <w:jc w:val="both"/>
        <w:rPr>
          <w:rFonts w:ascii="Palatino Linotype" w:hAnsi="Palatino Linotype" w:cs="Arial"/>
          <w:sz w:val="20"/>
          <w:szCs w:val="20"/>
        </w:rPr>
      </w:pPr>
    </w:p>
    <w:p w14:paraId="3D9FAF0F"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Il sottoscritto ________________________________, nato a ______________________ il _________________, in qualità di __________________________________ dell’impresa _________________________________________</w:t>
      </w:r>
    </w:p>
    <w:p w14:paraId="3D9FAF10"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con sede in _______________________________ - domicilio fiscale ______________________________con Codice Fiscale n. _______________________________ e P. IVA n. ________________________________________</w:t>
      </w:r>
    </w:p>
    <w:p w14:paraId="3D9FAF11"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n. telefono _____________________, fax n. _______________________, e-mail ______________________________</w:t>
      </w:r>
    </w:p>
    <w:p w14:paraId="3D9FAF12"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PEC ____________________________________________________________________________________________</w:t>
      </w:r>
    </w:p>
    <w:p w14:paraId="3D9FAF13"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avente i seguenti riferimento INPS:</w:t>
      </w:r>
    </w:p>
    <w:p w14:paraId="3D9FAF14"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_____________________________________________________________________________</w:t>
      </w:r>
    </w:p>
    <w:p w14:paraId="3D9FAF15"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matricola aziendale ______________________________________________________________________________</w:t>
      </w:r>
    </w:p>
    <w:p w14:paraId="3D9FAF16"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e i seguenti riferimento INAIL:</w:t>
      </w:r>
    </w:p>
    <w:p w14:paraId="3D9FAF17"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_____________________________________________________________________________</w:t>
      </w:r>
    </w:p>
    <w:p w14:paraId="3D9FAF18"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P.A.T. __________________________________________________________________________________________</w:t>
      </w:r>
    </w:p>
    <w:p w14:paraId="3D9FAF19"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CCLN applicato ____________________________________ Settore ______________________________________</w:t>
      </w:r>
    </w:p>
    <w:p w14:paraId="3D9FAF1A" w14:textId="77777777" w:rsidR="00AA5DAD" w:rsidRPr="00AA5DAD" w:rsidRDefault="00AA5DAD" w:rsidP="00AA5DAD">
      <w:pPr>
        <w:widowControl w:val="0"/>
        <w:autoSpaceDE w:val="0"/>
        <w:autoSpaceDN w:val="0"/>
        <w:jc w:val="center"/>
        <w:rPr>
          <w:rFonts w:ascii="Palatino Linotype" w:hAnsi="Palatino Linotype" w:cs="Arial"/>
          <w:b/>
          <w:sz w:val="20"/>
          <w:szCs w:val="20"/>
        </w:rPr>
      </w:pPr>
    </w:p>
    <w:p w14:paraId="3D9FAF1B" w14:textId="77777777" w:rsidR="00AA5DAD" w:rsidRPr="00AA5DAD" w:rsidRDefault="00AA5DAD" w:rsidP="00AA5DAD">
      <w:pPr>
        <w:widowControl w:val="0"/>
        <w:autoSpaceDE w:val="0"/>
        <w:autoSpaceDN w:val="0"/>
        <w:jc w:val="center"/>
        <w:rPr>
          <w:rFonts w:ascii="Palatino Linotype" w:hAnsi="Palatino Linotype" w:cs="Arial"/>
          <w:b/>
          <w:sz w:val="20"/>
          <w:szCs w:val="20"/>
        </w:rPr>
      </w:pPr>
      <w:r w:rsidRPr="00AA5DAD">
        <w:rPr>
          <w:rFonts w:ascii="Palatino Linotype" w:hAnsi="Palatino Linotype" w:cs="Arial"/>
          <w:b/>
          <w:sz w:val="20"/>
          <w:szCs w:val="20"/>
        </w:rPr>
        <w:t>CHIEDE</w:t>
      </w:r>
      <w:r w:rsidR="004B749B">
        <w:rPr>
          <w:rFonts w:ascii="Palatino Linotype" w:hAnsi="Palatino Linotype" w:cs="Arial"/>
          <w:b/>
          <w:sz w:val="20"/>
          <w:szCs w:val="20"/>
        </w:rPr>
        <w:t xml:space="preserve"> </w:t>
      </w:r>
      <w:r w:rsidR="004B749B" w:rsidRPr="00AA5DAD">
        <w:rPr>
          <w:rFonts w:ascii="Palatino Linotype" w:hAnsi="Palatino Linotype" w:cs="Arial"/>
          <w:sz w:val="20"/>
          <w:szCs w:val="20"/>
        </w:rPr>
        <w:t>(</w:t>
      </w:r>
      <w:r w:rsidR="004B749B" w:rsidRPr="00AA5DAD">
        <w:rPr>
          <w:rFonts w:ascii="Palatino Linotype" w:hAnsi="Palatino Linotype" w:cs="Arial"/>
          <w:i/>
          <w:sz w:val="20"/>
          <w:szCs w:val="20"/>
        </w:rPr>
        <w:t>apporre una X accanto alla circostanza che interessa</w:t>
      </w:r>
      <w:r w:rsidR="004B749B" w:rsidRPr="00AA5DAD">
        <w:rPr>
          <w:rFonts w:ascii="Palatino Linotype" w:hAnsi="Palatino Linotype" w:cs="Arial"/>
          <w:sz w:val="20"/>
          <w:szCs w:val="20"/>
        </w:rPr>
        <w:t>)</w:t>
      </w:r>
    </w:p>
    <w:p w14:paraId="3D9FAF1C" w14:textId="77777777" w:rsidR="00AA5DAD" w:rsidRPr="00AA5DAD" w:rsidRDefault="00AA5DAD" w:rsidP="00AA5DAD">
      <w:pPr>
        <w:widowControl w:val="0"/>
        <w:autoSpaceDE w:val="0"/>
        <w:autoSpaceDN w:val="0"/>
        <w:rPr>
          <w:rFonts w:ascii="Palatino Linotype" w:hAnsi="Palatino Linotype" w:cs="Arial"/>
          <w:sz w:val="20"/>
          <w:szCs w:val="20"/>
        </w:rPr>
      </w:pPr>
    </w:p>
    <w:p w14:paraId="3D9FAF1D" w14:textId="77777777" w:rsidR="00AA5DAD" w:rsidRPr="00AA5DAD" w:rsidRDefault="00AA5DAD" w:rsidP="00AA5DAD">
      <w:pPr>
        <w:widowControl w:val="0"/>
        <w:autoSpaceDE w:val="0"/>
        <w:autoSpaceDN w:val="0"/>
        <w:rPr>
          <w:rFonts w:ascii="Palatino Linotype" w:hAnsi="Palatino Linotype" w:cs="Arial"/>
          <w:sz w:val="20"/>
          <w:szCs w:val="20"/>
        </w:rPr>
      </w:pPr>
      <w:r w:rsidRPr="00AA5DAD">
        <w:rPr>
          <w:rFonts w:ascii="Palatino Linotype" w:hAnsi="Palatino Linotype" w:cs="Arial"/>
          <w:sz w:val="20"/>
          <w:szCs w:val="20"/>
        </w:rPr>
        <w:t>di partecipare alla gara in epigrafe in qualità di:</w:t>
      </w:r>
    </w:p>
    <w:p w14:paraId="3D9FAF1E" w14:textId="77777777" w:rsidR="00AA5DAD" w:rsidRPr="00AA5DAD" w:rsidRDefault="00AA5DAD" w:rsidP="00AA5DAD">
      <w:pPr>
        <w:widowControl w:val="0"/>
        <w:autoSpaceDE w:val="0"/>
        <w:autoSpaceDN w:val="0"/>
        <w:rPr>
          <w:rFonts w:ascii="Palatino Linotype" w:hAnsi="Palatino Linotype" w:cs="Arial"/>
          <w:sz w:val="20"/>
          <w:szCs w:val="20"/>
        </w:rPr>
      </w:pPr>
    </w:p>
    <w:p w14:paraId="3D9FAF1F"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Impresa individuale (comma 2, lett. a,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20"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Società, specificare tipo _________________________________________________________________________;</w:t>
      </w:r>
    </w:p>
    <w:p w14:paraId="3D9FAF21"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fra società cooperativa di produzione e lavoro (comma 2, lett. b,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22" w14:textId="77777777" w:rsid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p w14:paraId="3D9FAF23" w14:textId="77777777" w:rsidR="00AA5DAD" w:rsidRPr="00AA5DAD" w:rsidRDefault="00AA5DAD" w:rsidP="00AA5DAD">
      <w:pPr>
        <w:autoSpaceDE w:val="0"/>
        <w:autoSpaceDN w:val="0"/>
        <w:adjustRightInd w:val="0"/>
        <w:spacing w:after="120"/>
        <w:ind w:left="142"/>
        <w:jc w:val="both"/>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2A" w14:textId="77777777" w:rsidTr="00D106F1">
        <w:tc>
          <w:tcPr>
            <w:tcW w:w="3209" w:type="dxa"/>
            <w:shd w:val="clear" w:color="auto" w:fill="E7E6E6" w:themeFill="background2"/>
          </w:tcPr>
          <w:p w14:paraId="3D9FAF24"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25"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14:paraId="3D9FAF26"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27"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14:paraId="3D9FAF28"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29"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2E" w14:textId="77777777" w:rsidTr="00D106F1">
        <w:tc>
          <w:tcPr>
            <w:tcW w:w="3209" w:type="dxa"/>
          </w:tcPr>
          <w:p w14:paraId="3D9FAF2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2C"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2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32" w14:textId="77777777" w:rsidTr="00D106F1">
        <w:tc>
          <w:tcPr>
            <w:tcW w:w="3209" w:type="dxa"/>
          </w:tcPr>
          <w:p w14:paraId="3D9FAF2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30"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3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36" w14:textId="77777777" w:rsidTr="00D106F1">
        <w:tc>
          <w:tcPr>
            <w:tcW w:w="3209" w:type="dxa"/>
          </w:tcPr>
          <w:p w14:paraId="3D9FAF33"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34"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35"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3A" w14:textId="77777777" w:rsidTr="00D106F1">
        <w:tc>
          <w:tcPr>
            <w:tcW w:w="3209" w:type="dxa"/>
          </w:tcPr>
          <w:p w14:paraId="3D9FAF3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38"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3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3B" w14:textId="77777777" w:rsidR="00AA5DAD" w:rsidRPr="00AA5DAD" w:rsidRDefault="00AA5DAD" w:rsidP="00AA5DAD">
      <w:pPr>
        <w:autoSpaceDE w:val="0"/>
        <w:autoSpaceDN w:val="0"/>
        <w:adjustRightInd w:val="0"/>
        <w:spacing w:after="120"/>
        <w:rPr>
          <w:rFonts w:ascii="Palatino Linotype" w:hAnsi="Palatino Linotype"/>
          <w:color w:val="000000"/>
          <w:sz w:val="10"/>
          <w:szCs w:val="10"/>
        </w:rPr>
      </w:pPr>
    </w:p>
    <w:p w14:paraId="3D9FAF3C"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tra imprese artigiane (comma 2, lett. b,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3D" w14:textId="77777777"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44" w14:textId="77777777" w:rsidTr="00D106F1">
        <w:tc>
          <w:tcPr>
            <w:tcW w:w="3209" w:type="dxa"/>
            <w:shd w:val="clear" w:color="auto" w:fill="E7E6E6" w:themeFill="background2"/>
          </w:tcPr>
          <w:p w14:paraId="3D9FAF3E"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3F"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14:paraId="3D9FAF40"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41"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14:paraId="3D9FAF42"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43"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48" w14:textId="77777777" w:rsidTr="00D106F1">
        <w:tc>
          <w:tcPr>
            <w:tcW w:w="3209" w:type="dxa"/>
          </w:tcPr>
          <w:p w14:paraId="3D9FAF45"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46"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4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4C" w14:textId="77777777" w:rsidTr="00D106F1">
        <w:tc>
          <w:tcPr>
            <w:tcW w:w="3209" w:type="dxa"/>
          </w:tcPr>
          <w:p w14:paraId="3D9FAF4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4A"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4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50" w14:textId="77777777" w:rsidTr="00D106F1">
        <w:tc>
          <w:tcPr>
            <w:tcW w:w="3209" w:type="dxa"/>
          </w:tcPr>
          <w:p w14:paraId="3D9FAF4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4E"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4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54" w14:textId="77777777" w:rsidTr="00D106F1">
        <w:tc>
          <w:tcPr>
            <w:tcW w:w="3209" w:type="dxa"/>
          </w:tcPr>
          <w:p w14:paraId="3D9FAF5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52"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53"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55" w14:textId="77777777" w:rsidR="00AA5DAD" w:rsidRPr="00AA5DAD" w:rsidRDefault="00AA5DAD" w:rsidP="00AA5DAD">
      <w:pPr>
        <w:autoSpaceDE w:val="0"/>
        <w:autoSpaceDN w:val="0"/>
        <w:adjustRightInd w:val="0"/>
        <w:spacing w:after="120"/>
        <w:rPr>
          <w:rFonts w:ascii="Palatino Linotype" w:hAnsi="Palatino Linotype"/>
          <w:color w:val="000000"/>
          <w:sz w:val="10"/>
          <w:szCs w:val="10"/>
        </w:rPr>
      </w:pPr>
    </w:p>
    <w:p w14:paraId="3D9FAF56"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stabile (comma 2, lett. c,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57" w14:textId="77777777"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5E" w14:textId="77777777" w:rsidTr="00D106F1">
        <w:tc>
          <w:tcPr>
            <w:tcW w:w="3209" w:type="dxa"/>
            <w:shd w:val="clear" w:color="auto" w:fill="E7E6E6" w:themeFill="background2"/>
          </w:tcPr>
          <w:p w14:paraId="3D9FAF58"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59"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14:paraId="3D9FAF5A"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5B"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14:paraId="3D9FAF5C"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5D"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62" w14:textId="77777777" w:rsidTr="00D106F1">
        <w:tc>
          <w:tcPr>
            <w:tcW w:w="3209" w:type="dxa"/>
          </w:tcPr>
          <w:p w14:paraId="3D9FAF5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0"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66" w14:textId="77777777" w:rsidTr="00D106F1">
        <w:tc>
          <w:tcPr>
            <w:tcW w:w="3209" w:type="dxa"/>
          </w:tcPr>
          <w:p w14:paraId="3D9FAF63"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4"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5"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6A" w14:textId="77777777" w:rsidTr="00D106F1">
        <w:tc>
          <w:tcPr>
            <w:tcW w:w="3209" w:type="dxa"/>
          </w:tcPr>
          <w:p w14:paraId="3D9FAF6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8"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6E" w14:textId="77777777" w:rsidTr="00D106F1">
        <w:tc>
          <w:tcPr>
            <w:tcW w:w="3209" w:type="dxa"/>
          </w:tcPr>
          <w:p w14:paraId="3D9FAF6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C"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6F" w14:textId="77777777" w:rsidR="00AA5DAD" w:rsidRPr="00AA5DAD" w:rsidRDefault="00AA5DAD" w:rsidP="00AA5DAD">
      <w:pPr>
        <w:autoSpaceDE w:val="0"/>
        <w:autoSpaceDN w:val="0"/>
        <w:adjustRightInd w:val="0"/>
        <w:spacing w:after="120"/>
        <w:rPr>
          <w:rFonts w:ascii="Palatino Linotype" w:hAnsi="Palatino Linotype"/>
          <w:color w:val="000000"/>
          <w:sz w:val="10"/>
          <w:szCs w:val="10"/>
        </w:rPr>
      </w:pPr>
    </w:p>
    <w:p w14:paraId="3D9FAF70"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Mandataria di un raggruppamento temporaneo (comma 2, lett. d,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71" w14:textId="77777777"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D9FAF72" w14:textId="3A3DD970"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D9FAF73" w14:textId="71CB74E7"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w:t>
      </w:r>
    </w:p>
    <w:p w14:paraId="3D9FAF74" w14:textId="77777777" w:rsidR="001540DB" w:rsidRPr="00A03A29" w:rsidRDefault="001540DB" w:rsidP="001540DB">
      <w:pPr>
        <w:autoSpaceDE w:val="0"/>
        <w:autoSpaceDN w:val="0"/>
        <w:adjustRightInd w:val="0"/>
        <w:spacing w:after="80"/>
        <w:ind w:firstLine="709"/>
        <w:rPr>
          <w:rFonts w:ascii="Palatino Linotype" w:hAnsi="Palatino Linotype"/>
          <w:color w:val="000000"/>
          <w:sz w:val="20"/>
          <w:szCs w:val="20"/>
        </w:rPr>
      </w:pPr>
    </w:p>
    <w:p w14:paraId="3D9FAF75" w14:textId="77777777" w:rsidR="001540DB" w:rsidRPr="00A03A29"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3D9FAF76" w14:textId="77777777" w:rsidR="001540DB" w:rsidRDefault="001540DB" w:rsidP="001540DB">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3D9FAF77" w14:textId="77777777" w:rsidR="00AA5DAD" w:rsidRDefault="00AA5DAD" w:rsidP="001540DB">
      <w:pPr>
        <w:autoSpaceDE w:val="0"/>
        <w:autoSpaceDN w:val="0"/>
        <w:adjustRightInd w:val="0"/>
        <w:spacing w:after="80"/>
        <w:ind w:firstLine="708"/>
        <w:rPr>
          <w:rFonts w:ascii="Palatino Linotype" w:hAnsi="Palatino Linotype"/>
          <w:color w:val="000000"/>
          <w:sz w:val="20"/>
          <w:szCs w:val="20"/>
        </w:rPr>
      </w:pPr>
    </w:p>
    <w:p w14:paraId="3D9FAF78" w14:textId="77777777" w:rsidR="00AA5DAD" w:rsidRPr="00AA5DAD" w:rsidRDefault="00AA5DAD" w:rsidP="00AA5DAD">
      <w:pPr>
        <w:widowControl w:val="0"/>
        <w:overflowPunct w:val="0"/>
        <w:autoSpaceDE w:val="0"/>
        <w:autoSpaceDN w:val="0"/>
        <w:adjustRightInd w:val="0"/>
        <w:spacing w:after="8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t>che è costituito, o in caso di aggiudicazione, sarà costituito dalle seguenti imprese:</w:t>
      </w:r>
    </w:p>
    <w:p w14:paraId="3D9FAF79" w14:textId="77777777"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AA5DAD" w:rsidRPr="00AA5DAD" w14:paraId="3D9FAF81" w14:textId="77777777" w:rsidTr="00D106F1">
        <w:trPr>
          <w:trHeight w:val="320"/>
        </w:trPr>
        <w:tc>
          <w:tcPr>
            <w:tcW w:w="2372" w:type="dxa"/>
            <w:shd w:val="clear" w:color="auto" w:fill="E7E6E6" w:themeFill="background2"/>
          </w:tcPr>
          <w:p w14:paraId="3D9FAF7A"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7B"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DENOMINAZIONE SOCIALE</w:t>
            </w:r>
          </w:p>
        </w:tc>
        <w:tc>
          <w:tcPr>
            <w:tcW w:w="2372" w:type="dxa"/>
            <w:shd w:val="clear" w:color="auto" w:fill="E7E6E6" w:themeFill="background2"/>
          </w:tcPr>
          <w:p w14:paraId="3D9FAF7C"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7D"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SEDE LEGALE</w:t>
            </w:r>
          </w:p>
        </w:tc>
        <w:tc>
          <w:tcPr>
            <w:tcW w:w="2371" w:type="dxa"/>
            <w:shd w:val="clear" w:color="auto" w:fill="E7E6E6" w:themeFill="background2"/>
          </w:tcPr>
          <w:p w14:paraId="3D9FAF7E"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7F"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CODICE FISCALE/P.IVA</w:t>
            </w:r>
          </w:p>
        </w:tc>
        <w:tc>
          <w:tcPr>
            <w:tcW w:w="2371" w:type="dxa"/>
            <w:shd w:val="clear" w:color="auto" w:fill="E7E6E6" w:themeFill="background2"/>
          </w:tcPr>
          <w:p w14:paraId="3D9FAF80"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rPr>
              <w:t>QUOTA PERCENTUALE DI PARTECIPAZIONE (%)</w:t>
            </w:r>
          </w:p>
        </w:tc>
      </w:tr>
      <w:tr w:rsidR="00AA5DAD" w:rsidRPr="00AA5DAD" w14:paraId="3D9FAF86" w14:textId="77777777" w:rsidTr="00D106F1">
        <w:tc>
          <w:tcPr>
            <w:tcW w:w="2372" w:type="dxa"/>
          </w:tcPr>
          <w:p w14:paraId="3D9FAF82"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83"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4"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5"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14:paraId="3D9FAF8B" w14:textId="77777777" w:rsidTr="00D106F1">
        <w:tc>
          <w:tcPr>
            <w:tcW w:w="2372" w:type="dxa"/>
          </w:tcPr>
          <w:p w14:paraId="3D9FAF87"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88"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9"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A"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14:paraId="3D9FAF90" w14:textId="77777777" w:rsidTr="00D106F1">
        <w:tc>
          <w:tcPr>
            <w:tcW w:w="2372" w:type="dxa"/>
          </w:tcPr>
          <w:p w14:paraId="3D9FAF8C"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8D"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E"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F"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14:paraId="3D9FAF95" w14:textId="77777777" w:rsidTr="00D106F1">
        <w:tc>
          <w:tcPr>
            <w:tcW w:w="2372" w:type="dxa"/>
          </w:tcPr>
          <w:p w14:paraId="3D9FAF91"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92"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93"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94"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bl>
    <w:p w14:paraId="3D9FAF96" w14:textId="77777777"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w:t>
      </w:r>
    </w:p>
    <w:p w14:paraId="3D9FAF97" w14:textId="77777777"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Mandataria di un consorzio ordinario (comma 2, lett. e,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98" w14:textId="77777777"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xml:space="preserve">□ costituito </w:t>
      </w:r>
    </w:p>
    <w:p w14:paraId="3D9FAF99" w14:textId="77777777"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non costituito;</w:t>
      </w:r>
    </w:p>
    <w:p w14:paraId="3D9FAF9A" w14:textId="77777777"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t>che è costituito, o in caso di aggiudicazione, sarà costituito dalle seguenti imprese:</w:t>
      </w:r>
    </w:p>
    <w:p w14:paraId="3D9FAF9B" w14:textId="77777777"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A2" w14:textId="77777777" w:rsidTr="00D106F1">
        <w:tc>
          <w:tcPr>
            <w:tcW w:w="3209" w:type="dxa"/>
            <w:shd w:val="clear" w:color="auto" w:fill="E7E6E6" w:themeFill="background2"/>
          </w:tcPr>
          <w:p w14:paraId="3D9FAF9C"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9D"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14:paraId="3D9FAF9E"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9F"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14:paraId="3D9FAFA0"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A1"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A6" w14:textId="77777777" w:rsidTr="00D106F1">
        <w:tc>
          <w:tcPr>
            <w:tcW w:w="3209" w:type="dxa"/>
          </w:tcPr>
          <w:p w14:paraId="3D9FAFA3"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A4"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A5"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AA" w14:textId="77777777" w:rsidTr="00D106F1">
        <w:tc>
          <w:tcPr>
            <w:tcW w:w="3209" w:type="dxa"/>
          </w:tcPr>
          <w:p w14:paraId="3D9FAFA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A8"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A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AE" w14:textId="77777777" w:rsidTr="00D106F1">
        <w:tc>
          <w:tcPr>
            <w:tcW w:w="3209" w:type="dxa"/>
          </w:tcPr>
          <w:p w14:paraId="3D9FAFA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AC"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A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B2" w14:textId="77777777" w:rsidTr="00D106F1">
        <w:tc>
          <w:tcPr>
            <w:tcW w:w="3209" w:type="dxa"/>
          </w:tcPr>
          <w:p w14:paraId="3D9FAFA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B0"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B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B3" w14:textId="77777777" w:rsidR="00AA5DAD" w:rsidRPr="00AA5DAD" w:rsidRDefault="00AA5DAD" w:rsidP="00AA5DAD">
      <w:pPr>
        <w:widowControl w:val="0"/>
        <w:overflowPunct w:val="0"/>
        <w:autoSpaceDE w:val="0"/>
        <w:autoSpaceDN w:val="0"/>
        <w:adjustRightInd w:val="0"/>
        <w:ind w:left="720"/>
        <w:jc w:val="both"/>
        <w:textAlignment w:val="baseline"/>
        <w:rPr>
          <w:rFonts w:ascii="Palatino Linotype" w:hAnsi="Palatino Linotype"/>
          <w:color w:val="000000"/>
          <w:sz w:val="20"/>
          <w:szCs w:val="20"/>
        </w:rPr>
      </w:pPr>
    </w:p>
    <w:p w14:paraId="3D9FAFB4" w14:textId="77777777" w:rsidR="00AA5DAD" w:rsidRPr="00AA5DAD" w:rsidRDefault="00AA5DAD" w:rsidP="00AA5DAD">
      <w:pPr>
        <w:autoSpaceDE w:val="0"/>
        <w:autoSpaceDN w:val="0"/>
        <w:adjustRightInd w:val="0"/>
        <w:jc w:val="both"/>
        <w:rPr>
          <w:rFonts w:ascii="Palatino Linotype" w:hAnsi="Palatino Linotype"/>
          <w:color w:val="000000"/>
          <w:sz w:val="20"/>
          <w:szCs w:val="20"/>
        </w:rPr>
      </w:pPr>
      <w:r w:rsidRPr="00AA5DAD">
        <w:rPr>
          <w:rFonts w:ascii="Palatino Linotype" w:hAnsi="Palatino Linotype"/>
          <w:color w:val="000000"/>
          <w:sz w:val="20"/>
          <w:szCs w:val="20"/>
        </w:rPr>
        <w:t>□ Aggregazione di imprese di rete (comma 2, lett. f,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B5" w14:textId="77777777" w:rsidR="00AA5DAD" w:rsidRPr="00AA5DAD" w:rsidRDefault="00AA5DAD" w:rsidP="00AA5DAD">
      <w:pPr>
        <w:autoSpaceDE w:val="0"/>
        <w:autoSpaceDN w:val="0"/>
        <w:adjustRightInd w:val="0"/>
        <w:jc w:val="both"/>
        <w:rPr>
          <w:rFonts w:ascii="Palatino Linotype" w:hAnsi="Palatino Linotype"/>
          <w:color w:val="000000"/>
          <w:sz w:val="20"/>
          <w:szCs w:val="20"/>
        </w:rPr>
      </w:pPr>
    </w:p>
    <w:p w14:paraId="3D9FAFB6" w14:textId="77777777"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dotata di un organo comune con potere di rappresentanza e di soggettività giuridica;</w:t>
      </w:r>
    </w:p>
    <w:p w14:paraId="3D9FAFB7" w14:textId="77777777"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con potere di rappresentanza ma priva di soggettività giuridica; </w:t>
      </w:r>
    </w:p>
    <w:p w14:paraId="3D9FAFB8" w14:textId="77777777"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3D9FAFB9" w14:textId="77777777"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GEIE (comma 2, </w:t>
      </w:r>
      <w:proofErr w:type="spellStart"/>
      <w:r w:rsidRPr="00AA5DAD">
        <w:rPr>
          <w:rFonts w:ascii="Palatino Linotype" w:hAnsi="Palatino Linotype"/>
          <w:color w:val="000000"/>
          <w:sz w:val="20"/>
          <w:szCs w:val="20"/>
        </w:rPr>
        <w:t>lett.g</w:t>
      </w:r>
      <w:proofErr w:type="spellEnd"/>
      <w:r w:rsidRPr="00AA5DAD">
        <w:rPr>
          <w:rFonts w:ascii="Palatino Linotype" w:hAnsi="Palatino Linotype"/>
          <w:color w:val="000000"/>
          <w:sz w:val="20"/>
          <w:szCs w:val="20"/>
        </w:rPr>
        <w:t>,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BA" w14:textId="77777777" w:rsidR="00AA5DAD" w:rsidRPr="00AA5DAD" w:rsidRDefault="00AA5DAD" w:rsidP="00AA5DAD">
      <w:pPr>
        <w:autoSpaceDE w:val="0"/>
        <w:autoSpaceDN w:val="0"/>
        <w:adjustRightInd w:val="0"/>
        <w:spacing w:after="80"/>
        <w:jc w:val="both"/>
        <w:rPr>
          <w:rFonts w:ascii="Palatino Linotype" w:hAnsi="Palatino Linotype"/>
          <w:color w:val="000000"/>
          <w:sz w:val="20"/>
          <w:szCs w:val="20"/>
        </w:rPr>
      </w:pPr>
      <w:r w:rsidRPr="00AA5DAD">
        <w:rPr>
          <w:rFonts w:ascii="Palatino Linotype" w:hAnsi="Palatino Linotype"/>
          <w:color w:val="000000"/>
          <w:sz w:val="20"/>
          <w:szCs w:val="20"/>
        </w:rPr>
        <w:t xml:space="preserve">□ Operatori economici stabiliti in altri Stati membri, costituiti conformemente alla legislazione vigente nei rispettivi Paesi; </w:t>
      </w:r>
    </w:p>
    <w:p w14:paraId="3D9FAFBB" w14:textId="77777777" w:rsidR="00AA5DAD" w:rsidRPr="00AA5DAD" w:rsidRDefault="00AA5DAD" w:rsidP="00AA5DAD">
      <w:pPr>
        <w:autoSpaceDE w:val="0"/>
        <w:autoSpaceDN w:val="0"/>
        <w:adjustRightInd w:val="0"/>
        <w:jc w:val="center"/>
        <w:rPr>
          <w:rFonts w:ascii="Palatino Linotype" w:hAnsi="Palatino Linotype" w:cs="Arial"/>
          <w:color w:val="000000"/>
          <w:sz w:val="20"/>
          <w:szCs w:val="20"/>
        </w:rPr>
      </w:pPr>
    </w:p>
    <w:p w14:paraId="3D9FAFBC" w14:textId="77777777"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CHIEDE</w:t>
      </w:r>
    </w:p>
    <w:p w14:paraId="3D9FAFBD" w14:textId="36A7A861" w:rsidR="00AA5DAD" w:rsidRPr="00AA5DAD" w:rsidRDefault="00AA5DAD" w:rsidP="00C37CF4">
      <w:pPr>
        <w:autoSpaceDE w:val="0"/>
        <w:autoSpaceDN w:val="0"/>
        <w:adjustRightInd w:val="0"/>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partecipare </w:t>
      </w:r>
      <w:r w:rsidR="00FF1FD0">
        <w:rPr>
          <w:rFonts w:ascii="Palatino Linotype" w:hAnsi="Palatino Linotype" w:cs="Arial"/>
          <w:color w:val="000000"/>
          <w:sz w:val="20"/>
          <w:szCs w:val="20"/>
        </w:rPr>
        <w:t xml:space="preserve">alla procedura </w:t>
      </w:r>
      <w:r w:rsidR="00C37CF4">
        <w:rPr>
          <w:rFonts w:ascii="Palatino Linotype" w:hAnsi="Palatino Linotype" w:cs="Arial"/>
          <w:color w:val="000000"/>
          <w:sz w:val="20"/>
          <w:szCs w:val="20"/>
        </w:rPr>
        <w:t>di gara per i seguenti lotti_____________________</w:t>
      </w:r>
    </w:p>
    <w:p w14:paraId="3D9FAFBE" w14:textId="77777777" w:rsidR="00AA5DAD" w:rsidRPr="00AA5DAD" w:rsidRDefault="00AA5DAD" w:rsidP="00AA5DAD">
      <w:pPr>
        <w:autoSpaceDE w:val="0"/>
        <w:autoSpaceDN w:val="0"/>
        <w:adjustRightInd w:val="0"/>
        <w:jc w:val="center"/>
        <w:rPr>
          <w:rFonts w:ascii="Palatino Linotype" w:hAnsi="Palatino Linotype" w:cs="Arial"/>
          <w:color w:val="000000"/>
          <w:sz w:val="20"/>
          <w:szCs w:val="20"/>
        </w:rPr>
      </w:pPr>
    </w:p>
    <w:p w14:paraId="3D9FAFBF" w14:textId="77777777" w:rsidR="00AA5DAD" w:rsidRPr="00AA5DAD" w:rsidRDefault="00AA5DAD" w:rsidP="00AA5DAD">
      <w:pPr>
        <w:autoSpaceDE w:val="0"/>
        <w:autoSpaceDN w:val="0"/>
        <w:adjustRightInd w:val="0"/>
        <w:jc w:val="center"/>
        <w:rPr>
          <w:rFonts w:ascii="Palatino Linotype" w:hAnsi="Palatino Linotype" w:cs="Arial"/>
          <w:color w:val="000000"/>
          <w:sz w:val="20"/>
          <w:szCs w:val="20"/>
        </w:rPr>
      </w:pPr>
      <w:r w:rsidRPr="00AA5DAD">
        <w:rPr>
          <w:rFonts w:ascii="Palatino Linotype" w:hAnsi="Palatino Linotype" w:cs="Arial"/>
          <w:color w:val="000000"/>
          <w:sz w:val="20"/>
          <w:szCs w:val="20"/>
        </w:rPr>
        <w:t>e, a tal fine</w:t>
      </w:r>
    </w:p>
    <w:p w14:paraId="3D9FAFC0" w14:textId="77777777"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DICHIARA</w:t>
      </w:r>
      <w:r w:rsidR="00375A1A">
        <w:rPr>
          <w:rFonts w:ascii="Palatino Linotype" w:hAnsi="Palatino Linotype" w:cs="Arial"/>
          <w:b/>
          <w:color w:val="000000"/>
          <w:sz w:val="20"/>
          <w:szCs w:val="20"/>
        </w:rPr>
        <w:t xml:space="preserve"> </w:t>
      </w:r>
      <w:r w:rsidR="00375A1A" w:rsidRPr="00AA5DAD">
        <w:rPr>
          <w:rFonts w:ascii="Palatino Linotype" w:hAnsi="Palatino Linotype" w:cs="Arial"/>
          <w:sz w:val="20"/>
          <w:szCs w:val="20"/>
        </w:rPr>
        <w:t>(</w:t>
      </w:r>
      <w:r w:rsidR="00375A1A" w:rsidRPr="00AA5DAD">
        <w:rPr>
          <w:rFonts w:ascii="Palatino Linotype" w:hAnsi="Palatino Linotype" w:cs="Arial"/>
          <w:i/>
          <w:sz w:val="20"/>
          <w:szCs w:val="20"/>
        </w:rPr>
        <w:t>apporre una X accanto alla circostanza che interessa</w:t>
      </w:r>
      <w:r w:rsidR="00375A1A" w:rsidRPr="00AA5DAD">
        <w:rPr>
          <w:rFonts w:ascii="Palatino Linotype" w:hAnsi="Palatino Linotype" w:cs="Arial"/>
          <w:sz w:val="20"/>
          <w:szCs w:val="20"/>
        </w:rPr>
        <w:t>)</w:t>
      </w:r>
    </w:p>
    <w:p w14:paraId="3D9FAFC1" w14:textId="77777777" w:rsidR="00AA5DAD" w:rsidRPr="00AA5DAD" w:rsidRDefault="00AA5DAD" w:rsidP="00AA5DAD">
      <w:pPr>
        <w:autoSpaceDE w:val="0"/>
        <w:autoSpaceDN w:val="0"/>
        <w:adjustRightInd w:val="0"/>
        <w:jc w:val="both"/>
        <w:rPr>
          <w:rFonts w:ascii="Palatino Linotype" w:hAnsi="Palatino Linotype" w:cs="Arial"/>
          <w:sz w:val="20"/>
          <w:szCs w:val="20"/>
        </w:rPr>
      </w:pPr>
    </w:p>
    <w:p w14:paraId="3D9FAFC2" w14:textId="6E6721AA"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che, in merito alla insussistenza delle condizioni di cui alla legge 22 novembre 2002, n. 266: </w:t>
      </w:r>
    </w:p>
    <w:p w14:paraId="3D9FAFC3"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3D9FAFC4"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si è avvalso di piani individuali di emersione di cui alla suddetta legge, ma il periodo di emersione si è concluso; </w:t>
      </w:r>
    </w:p>
    <w:p w14:paraId="3D9FAFC5" w14:textId="0D23642F"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impegnarsi a garantire tutte le dotazioni strumentali necessarie all’espletamento </w:t>
      </w:r>
      <w:r w:rsidR="00FF1FD0">
        <w:rPr>
          <w:rFonts w:ascii="Palatino Linotype" w:hAnsi="Palatino Linotype" w:cs="Arial"/>
          <w:sz w:val="20"/>
          <w:szCs w:val="20"/>
        </w:rPr>
        <w:t>dei lavori</w:t>
      </w:r>
      <w:r w:rsidRPr="00AA5DAD">
        <w:rPr>
          <w:rFonts w:ascii="Palatino Linotype" w:hAnsi="Palatino Linotype" w:cs="Arial"/>
          <w:sz w:val="20"/>
          <w:szCs w:val="20"/>
        </w:rPr>
        <w:t>;</w:t>
      </w:r>
    </w:p>
    <w:p w14:paraId="3D9FAFC6" w14:textId="21C719BF"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lastRenderedPageBreak/>
        <w:t>di aver preso esatta cognizione della natura della fornitura e di tutte le circostanze, generali e particolari, nessuna esclusa, che possono influire sulla prestazione della fornitura, sulla determinazione dei prezzi e delle condizioni contrattuali e di aver giudicato i prezzi medesimi remunerativi e tali da consentire la presentazione della propria offerta per la partecipazione alla gara;</w:t>
      </w:r>
    </w:p>
    <w:p w14:paraId="3D9FAFC7" w14:textId="44DEE794"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accettare tutte le condizioni, nessuna esclusa, del bando di gara, del capitolato d’appalto, del</w:t>
      </w:r>
      <w:r w:rsidR="00FF1FD0">
        <w:rPr>
          <w:rFonts w:ascii="Palatino Linotype" w:hAnsi="Palatino Linotype" w:cs="Arial"/>
          <w:color w:val="000000"/>
          <w:sz w:val="20"/>
          <w:szCs w:val="20"/>
        </w:rPr>
        <w:t>la lettera di invito</w:t>
      </w:r>
      <w:r w:rsidRPr="00AA5DAD">
        <w:rPr>
          <w:rFonts w:ascii="Palatino Linotype" w:hAnsi="Palatino Linotype" w:cs="Arial"/>
          <w:color w:val="000000"/>
          <w:sz w:val="20"/>
          <w:szCs w:val="20"/>
        </w:rPr>
        <w:t xml:space="preserve"> e del contratto;</w:t>
      </w:r>
    </w:p>
    <w:p w14:paraId="3D9FAFC8" w14:textId="690BB3B5"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impegnarsi, in caso di aggiudicazione, a tener conto, nell’espletamento </w:t>
      </w:r>
      <w:r w:rsidR="007F5B3F">
        <w:rPr>
          <w:rFonts w:ascii="Palatino Linotype" w:hAnsi="Palatino Linotype" w:cs="Arial"/>
          <w:color w:val="000000"/>
          <w:sz w:val="20"/>
          <w:szCs w:val="20"/>
        </w:rPr>
        <w:t>dei lavori</w:t>
      </w:r>
      <w:r w:rsidRPr="00AA5DAD">
        <w:rPr>
          <w:rFonts w:ascii="Palatino Linotype" w:hAnsi="Palatino Linotype" w:cs="Arial"/>
          <w:color w:val="000000"/>
          <w:sz w:val="20"/>
          <w:szCs w:val="20"/>
        </w:rPr>
        <w:t>, degli obblighi relativi alle disposizioni vigenti in materia di salute e sicurezza sul lavoro e di previdenza e assistenza dei lavoratori;</w:t>
      </w:r>
    </w:p>
    <w:p w14:paraId="3D9FAFC9"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in caso di aggiudicazione, a non modificare i componenti il gruppo di lavoro, indicati in sede di offerta tecnica e a non sostituire i componenti nel corso di esecuzione della fornitura se non per cause di forza maggiore riconducibili a motivazioni oggettive e comunque nel rispetto di quanto previsto nel capitolato d’appalto, previa approvazione della sostituzione da parte della stazione appaltante;</w:t>
      </w:r>
    </w:p>
    <w:p w14:paraId="3D9FAFCA"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della fornitura o alla stipulazione del contratto, anche dopo l’aggiudicazione definitiva;</w:t>
      </w:r>
    </w:p>
    <w:p w14:paraId="3D9FAFCB"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sz w:val="20"/>
          <w:szCs w:val="20"/>
        </w:rPr>
        <w:t>che, avendo la sede dell’Impresa, residenza/domicilio in uno dei Paesi inseriti nella cosiddetta “</w:t>
      </w:r>
      <w:r w:rsidRPr="00AA5DAD">
        <w:rPr>
          <w:rFonts w:ascii="Palatino Linotype" w:hAnsi="Palatino Linotype"/>
          <w:i/>
          <w:sz w:val="20"/>
          <w:szCs w:val="20"/>
        </w:rPr>
        <w:t>black lis</w:t>
      </w:r>
      <w:r w:rsidRPr="00AA5DAD">
        <w:rPr>
          <w:rFonts w:ascii="Palatino Linotype" w:hAnsi="Palatino Linotype"/>
          <w:sz w:val="20"/>
          <w:szCs w:val="20"/>
        </w:rPr>
        <w:t xml:space="preserve">t”, _____________________________ (riportare il Paese), </w:t>
      </w:r>
      <w:r w:rsidRPr="00AA5DAD">
        <w:rPr>
          <w:rFonts w:ascii="Palatino Linotype" w:hAnsi="Palatino Linotype" w:cs="Arial"/>
          <w:sz w:val="20"/>
          <w:szCs w:val="20"/>
        </w:rPr>
        <w:t>di cui al decreto del Ministro delle Finanze del 4 maggio 1999 e al decreto del Ministro dell’Economia e delle Finanze del 21 novembre 2001</w:t>
      </w:r>
      <w:r w:rsidRPr="00AA5DAD">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AA5DAD">
        <w:rPr>
          <w:rFonts w:ascii="Palatino Linotype" w:hAnsi="Palatino Linotype"/>
          <w:i/>
          <w:sz w:val="20"/>
          <w:szCs w:val="20"/>
        </w:rPr>
        <w:t>allegare copia della predetta autorizzazione</w:t>
      </w:r>
      <w:r w:rsidRPr="00AA5DAD">
        <w:rPr>
          <w:rFonts w:ascii="Palatino Linotype" w:hAnsi="Palatino Linotype"/>
          <w:sz w:val="20"/>
          <w:szCs w:val="20"/>
        </w:rPr>
        <w:t>);</w:t>
      </w:r>
    </w:p>
    <w:p w14:paraId="3D9FAFCC"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di ess</w:t>
      </w:r>
      <w:r w:rsidRPr="00AA5DAD">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3D9FAFCD"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AA5DAD">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AA5DAD">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3D9FAFCE"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3D9FAFCF"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di assentire,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AA5DAD">
        <w:rPr>
          <w:rFonts w:ascii="Palatino Linotype" w:hAnsi="Palatino Linotype" w:cs="Arial"/>
          <w:sz w:val="20"/>
          <w:szCs w:val="20"/>
        </w:rPr>
        <w:t xml:space="preserve"> per il quale la presente dichiarazione viene resa;</w:t>
      </w:r>
    </w:p>
    <w:p w14:paraId="3D9FAFD0"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w:t>
      </w:r>
      <w:r w:rsidRPr="00AA5DAD">
        <w:rPr>
          <w:rFonts w:ascii="Palatino Linotype" w:hAnsi="Palatino Linotype" w:cs="Arial"/>
          <w:i/>
          <w:sz w:val="20"/>
          <w:szCs w:val="20"/>
        </w:rPr>
        <w:t>apporre una X accanto alla circostanza che interessa</w:t>
      </w:r>
      <w:r w:rsidRPr="00AA5DAD">
        <w:rPr>
          <w:rFonts w:ascii="Palatino Linotype" w:hAnsi="Palatino Linotype" w:cs="Arial"/>
          <w:sz w:val="20"/>
          <w:szCs w:val="20"/>
        </w:rPr>
        <w:t xml:space="preserve">): </w:t>
      </w:r>
    </w:p>
    <w:p w14:paraId="3D9FAFD1"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di autorizzare, qualora un partecipante alla gara eserciti ‐ ai sensi della Legge 241/90 ‐ la facoltà di accesso agli atti, l’Amministrazione a rilasciare copia di tutta la documentazione presentata per la partecipazione alla gara; </w:t>
      </w:r>
    </w:p>
    <w:p w14:paraId="3D9FAFD2"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di non autorizzare, qualora un partecipante alla gara eserciti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ai sensi della Legge 241/90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la facoltà di accesso agli atti, l’Amministrazione a rilasciare copia delle parti relative all’offerta che saranno </w:t>
      </w:r>
      <w:r w:rsidRPr="00AA5DAD">
        <w:rPr>
          <w:rFonts w:ascii="Palatino Linotype" w:hAnsi="Palatino Linotype" w:cs="Arial"/>
          <w:sz w:val="20"/>
          <w:szCs w:val="20"/>
        </w:rPr>
        <w:lastRenderedPageBreak/>
        <w:t>espressamente indicate con la presentazione della stessa, in quanto coperte da segreto commerciale;</w:t>
      </w:r>
    </w:p>
    <w:p w14:paraId="3D9FAFD3"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3D9FAFD4"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3D9FAFD5"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partecipare alla gara nel caso di avvalimento prestato ad altro concorrente;</w:t>
      </w:r>
    </w:p>
    <w:p w14:paraId="3D9FAFD6"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aver costituito associazione in partecipazione ai sensi dell’art. 48, comma 9, del D.Lgs. n. 50/2016</w:t>
      </w:r>
      <w:r w:rsidR="009D6E29">
        <w:rPr>
          <w:rFonts w:ascii="Palatino Linotype" w:hAnsi="Palatino Linotype" w:cs="Arial"/>
          <w:sz w:val="20"/>
          <w:szCs w:val="20"/>
        </w:rPr>
        <w:t xml:space="preserve"> e </w:t>
      </w:r>
      <w:proofErr w:type="gramStart"/>
      <w:r w:rsidR="009D6E29">
        <w:rPr>
          <w:rFonts w:ascii="Palatino Linotype" w:hAnsi="Palatino Linotype" w:cs="Arial"/>
          <w:sz w:val="20"/>
          <w:szCs w:val="20"/>
        </w:rPr>
        <w:t xml:space="preserve">s.m.i. </w:t>
      </w:r>
      <w:r w:rsidRPr="00AA5DAD">
        <w:rPr>
          <w:rFonts w:ascii="Palatino Linotype" w:hAnsi="Palatino Linotype" w:cs="Arial"/>
          <w:sz w:val="20"/>
          <w:szCs w:val="20"/>
        </w:rPr>
        <w:t>;</w:t>
      </w:r>
      <w:proofErr w:type="gramEnd"/>
    </w:p>
    <w:p w14:paraId="3D9FAFD7"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impegnarsi a mantenere valida e vincolante l’offerta per </w:t>
      </w:r>
      <w:r w:rsidR="00336F18">
        <w:rPr>
          <w:rFonts w:ascii="Palatino Linotype" w:hAnsi="Palatino Linotype" w:cs="Arial"/>
          <w:sz w:val="20"/>
          <w:szCs w:val="20"/>
        </w:rPr>
        <w:t>180 (centottanta</w:t>
      </w:r>
      <w:r w:rsidRPr="00AA5DAD">
        <w:rPr>
          <w:rFonts w:ascii="Palatino Linotype" w:hAnsi="Palatino Linotype" w:cs="Arial"/>
          <w:sz w:val="20"/>
          <w:szCs w:val="20"/>
        </w:rPr>
        <w:t>) giorni consecutivi a decorrere dal termine ultimo per il ricevimento delle offerte;</w:t>
      </w:r>
    </w:p>
    <w:p w14:paraId="3D9FAFD8"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raggruppamento temporaneo, consorzio ordinario o GEIE non ancora costituito) </w:t>
      </w:r>
      <w:r w:rsidRPr="00AA5DAD">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3D9FAFD9"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(in caso di partecipazione alla procedura di gara di operatori economici con idoneità plurisoggettiva</w:t>
      </w:r>
      <w:r w:rsidRPr="00AA5DAD">
        <w:rPr>
          <w:rFonts w:ascii="Palatino Linotype" w:hAnsi="Palatino Linotype" w:cs="Arial"/>
          <w:sz w:val="20"/>
          <w:szCs w:val="20"/>
        </w:rPr>
        <w:t>)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3D9FAFDA"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partecipazione alla procedura di gara di operatori economici con idoneità plurisoggettiva) </w:t>
      </w:r>
      <w:r w:rsidRPr="00AA5DAD">
        <w:rPr>
          <w:rFonts w:ascii="Palatino Linotype" w:hAnsi="Palatino Linotype" w:cs="Arial"/>
          <w:sz w:val="20"/>
          <w:szCs w:val="20"/>
        </w:rPr>
        <w:t>che ciascun componente eseguirà le seguenti prestazioni:</w:t>
      </w:r>
    </w:p>
    <w:p w14:paraId="3D9FAFDB" w14:textId="77777777" w:rsidR="00AA5DAD" w:rsidRPr="00AA5DAD" w:rsidRDefault="00AA5DAD" w:rsidP="00AA5DAD">
      <w:pPr>
        <w:autoSpaceDE w:val="0"/>
        <w:autoSpaceDN w:val="0"/>
        <w:adjustRightInd w:val="0"/>
        <w:spacing w:after="80"/>
        <w:ind w:left="284"/>
        <w:contextualSpacing/>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AA5DAD" w:rsidRPr="00AA5DAD" w14:paraId="3D9FAFDF" w14:textId="77777777" w:rsidTr="00D106F1">
        <w:tc>
          <w:tcPr>
            <w:tcW w:w="3970" w:type="dxa"/>
            <w:shd w:val="clear" w:color="auto" w:fill="E7E6E6" w:themeFill="background2"/>
            <w:vAlign w:val="center"/>
          </w:tcPr>
          <w:p w14:paraId="3D9FAFDC" w14:textId="77777777" w:rsidR="00AA5DAD" w:rsidRPr="00AA5DAD" w:rsidRDefault="00AA5DAD" w:rsidP="00AA5DAD">
            <w:pPr>
              <w:autoSpaceDE w:val="0"/>
              <w:autoSpaceDN w:val="0"/>
              <w:adjustRightInd w:val="0"/>
              <w:spacing w:after="80"/>
              <w:contextualSpacing/>
              <w:jc w:val="center"/>
              <w:rPr>
                <w:rFonts w:ascii="Palatino Linotype" w:hAnsi="Palatino Linotype" w:cs="Arial"/>
                <w:color w:val="000000" w:themeColor="text1"/>
                <w:sz w:val="10"/>
                <w:szCs w:val="10"/>
              </w:rPr>
            </w:pPr>
            <w:r w:rsidRPr="00AA5DAD">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D9FAFDD" w14:textId="77777777" w:rsidR="00AA5DAD" w:rsidRPr="00AA5DAD" w:rsidRDefault="00AA5DAD" w:rsidP="00AA5DAD">
            <w:pPr>
              <w:tabs>
                <w:tab w:val="left" w:pos="993"/>
              </w:tabs>
              <w:spacing w:after="80"/>
              <w:jc w:val="center"/>
              <w:rPr>
                <w:rFonts w:ascii="Palatino Linotype" w:hAnsi="Palatino Linotype"/>
                <w:b/>
                <w:color w:val="000000" w:themeColor="text1"/>
                <w:sz w:val="20"/>
                <w:szCs w:val="20"/>
              </w:rPr>
            </w:pPr>
            <w:r w:rsidRPr="00AA5DAD">
              <w:rPr>
                <w:rFonts w:ascii="Palatino Linotype" w:hAnsi="Palatino Linotype"/>
                <w:b/>
                <w:color w:val="000000" w:themeColor="text1"/>
                <w:sz w:val="20"/>
                <w:szCs w:val="20"/>
              </w:rPr>
              <w:t>Prestazioni</w:t>
            </w:r>
          </w:p>
        </w:tc>
        <w:tc>
          <w:tcPr>
            <w:tcW w:w="1405" w:type="dxa"/>
            <w:shd w:val="clear" w:color="auto" w:fill="E7E6E6" w:themeFill="background2"/>
          </w:tcPr>
          <w:p w14:paraId="3D9FAFDE" w14:textId="77777777" w:rsidR="00AA5DAD" w:rsidRPr="00AA5DAD" w:rsidRDefault="00AA5DAD" w:rsidP="00AA5DAD">
            <w:pPr>
              <w:tabs>
                <w:tab w:val="left" w:pos="993"/>
              </w:tabs>
              <w:spacing w:after="80"/>
              <w:jc w:val="center"/>
              <w:rPr>
                <w:rFonts w:ascii="Palatino Linotype" w:hAnsi="Palatino Linotype" w:cs="Arial"/>
                <w:color w:val="000000" w:themeColor="text1"/>
                <w:sz w:val="20"/>
                <w:szCs w:val="20"/>
              </w:rPr>
            </w:pPr>
            <w:r w:rsidRPr="00AA5DAD">
              <w:rPr>
                <w:rFonts w:ascii="Palatino Linotype" w:hAnsi="Palatino Linotype"/>
                <w:b/>
                <w:color w:val="000000" w:themeColor="text1"/>
                <w:sz w:val="20"/>
                <w:szCs w:val="20"/>
              </w:rPr>
              <w:t>%</w:t>
            </w:r>
          </w:p>
        </w:tc>
      </w:tr>
      <w:tr w:rsidR="00AA5DAD" w:rsidRPr="00AA5DAD" w14:paraId="3D9FAFE3" w14:textId="77777777" w:rsidTr="00D106F1">
        <w:tc>
          <w:tcPr>
            <w:tcW w:w="3970" w:type="dxa"/>
          </w:tcPr>
          <w:p w14:paraId="3D9FAFE0"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E1"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E2"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14:paraId="3D9FAFE7" w14:textId="77777777" w:rsidTr="00D106F1">
        <w:tc>
          <w:tcPr>
            <w:tcW w:w="3970" w:type="dxa"/>
          </w:tcPr>
          <w:p w14:paraId="3D9FAFE4"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E5"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E6"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14:paraId="3D9FAFEB" w14:textId="77777777" w:rsidTr="00D106F1">
        <w:tc>
          <w:tcPr>
            <w:tcW w:w="3970" w:type="dxa"/>
          </w:tcPr>
          <w:p w14:paraId="3D9FAFE8"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E9"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EA"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14:paraId="3D9FAFEF" w14:textId="77777777" w:rsidTr="00D106F1">
        <w:tc>
          <w:tcPr>
            <w:tcW w:w="3970" w:type="dxa"/>
          </w:tcPr>
          <w:p w14:paraId="3D9FAFEC"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ED"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EE"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14:paraId="3D9FAFF3" w14:textId="77777777" w:rsidTr="00D106F1">
        <w:tc>
          <w:tcPr>
            <w:tcW w:w="3970" w:type="dxa"/>
          </w:tcPr>
          <w:p w14:paraId="3D9FAFF0"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F1"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F2"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bl>
    <w:p w14:paraId="3D9FAFF4"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Garamond" w:hAnsi="Garamond"/>
          <w:sz w:val="22"/>
          <w:szCs w:val="22"/>
        </w:rPr>
        <w:t xml:space="preserve">che le comunicazioni inerenti </w:t>
      </w:r>
      <w:proofErr w:type="gramStart"/>
      <w:r w:rsidRPr="00AA5DAD">
        <w:rPr>
          <w:rFonts w:ascii="Garamond" w:hAnsi="Garamond"/>
          <w:sz w:val="22"/>
          <w:szCs w:val="22"/>
        </w:rPr>
        <w:t>la</w:t>
      </w:r>
      <w:proofErr w:type="gramEnd"/>
      <w:r w:rsidRPr="00AA5DAD">
        <w:rPr>
          <w:rFonts w:ascii="Garamond" w:hAnsi="Garamond"/>
          <w:sz w:val="22"/>
          <w:szCs w:val="22"/>
        </w:rPr>
        <w:t xml:space="preserve"> procedura di gara dovranno essere inviate all’indirizzo PEC: _________________________________________________________________________________</w:t>
      </w:r>
    </w:p>
    <w:p w14:paraId="3D9FAFF5" w14:textId="77777777" w:rsidR="00AA5DAD" w:rsidRPr="00AA5DAD" w:rsidRDefault="00AA5DAD" w:rsidP="00AA5DAD">
      <w:pPr>
        <w:autoSpaceDE w:val="0"/>
        <w:autoSpaceDN w:val="0"/>
        <w:adjustRightInd w:val="0"/>
        <w:jc w:val="both"/>
        <w:rPr>
          <w:rFonts w:ascii="Palatino Linotype" w:hAnsi="Palatino Linotype" w:cs="Arial"/>
          <w:sz w:val="20"/>
          <w:szCs w:val="20"/>
        </w:rPr>
      </w:pPr>
    </w:p>
    <w:p w14:paraId="3D9FAFF6" w14:textId="77777777" w:rsidR="00AA5DAD" w:rsidRPr="00AA5DAD" w:rsidRDefault="00AA5DAD" w:rsidP="00AA5DAD">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Luogo e data della sottoscrizione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t xml:space="preserve">   IL DICHIARANTE</w:t>
      </w:r>
    </w:p>
    <w:p w14:paraId="3D9FAFF7" w14:textId="77777777" w:rsidR="00AA5DAD" w:rsidRPr="00AA5DAD" w:rsidRDefault="00AA5DAD" w:rsidP="00AA5DAD">
      <w:pPr>
        <w:autoSpaceDE w:val="0"/>
        <w:autoSpaceDN w:val="0"/>
        <w:adjustRightInd w:val="0"/>
        <w:ind w:left="993" w:hanging="993"/>
        <w:jc w:val="both"/>
        <w:rPr>
          <w:rFonts w:ascii="Palatino Linotype" w:hAnsi="Palatino Linotype" w:cs="Arial"/>
          <w:sz w:val="20"/>
          <w:szCs w:val="20"/>
        </w:rPr>
      </w:pPr>
    </w:p>
    <w:p w14:paraId="3D9FAFF8" w14:textId="77777777" w:rsidR="00AA5DAD" w:rsidRPr="00AA5DAD" w:rsidRDefault="00AA5DAD" w:rsidP="00AA5DAD">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__________________________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t>Firma _________________________</w:t>
      </w:r>
    </w:p>
    <w:p w14:paraId="3D9FAFF9" w14:textId="77777777" w:rsidR="00AA5DAD" w:rsidRPr="00AA5DAD" w:rsidRDefault="00AA5DAD" w:rsidP="00AA5DAD">
      <w:pPr>
        <w:autoSpaceDE w:val="0"/>
        <w:autoSpaceDN w:val="0"/>
        <w:adjustRightInd w:val="0"/>
        <w:jc w:val="both"/>
        <w:rPr>
          <w:rFonts w:ascii="Palatino Linotype" w:hAnsi="Palatino Linotype" w:cs="Arial"/>
          <w:sz w:val="20"/>
          <w:szCs w:val="20"/>
        </w:rPr>
      </w:pPr>
    </w:p>
    <w:p w14:paraId="3D9FAFFA" w14:textId="77777777" w:rsidR="004F240D" w:rsidRPr="002F4E83" w:rsidRDefault="00AA5DAD" w:rsidP="00AA5DAD">
      <w:pPr>
        <w:widowControl w:val="0"/>
        <w:autoSpaceDE w:val="0"/>
        <w:autoSpaceDN w:val="0"/>
        <w:jc w:val="both"/>
        <w:rPr>
          <w:rFonts w:ascii="Palatino Linotype" w:hAnsi="Palatino Linotype" w:cs="Arial"/>
          <w:b/>
          <w:sz w:val="20"/>
          <w:szCs w:val="20"/>
        </w:rPr>
      </w:pPr>
      <w:r w:rsidRPr="00AA5DAD">
        <w:rPr>
          <w:rFonts w:ascii="Palatino Linotype" w:hAnsi="Palatino Linotype" w:cs="Arial"/>
          <w:b/>
          <w:sz w:val="20"/>
          <w:szCs w:val="20"/>
        </w:rPr>
        <w:t xml:space="preserve">(Allegare fotocopia del documento di identità del firmatario e, qualora procuratore, fotocopia autocertificata conforme della relativa procura. </w:t>
      </w:r>
      <w:r w:rsidRPr="00AA5DAD">
        <w:rPr>
          <w:rFonts w:ascii="Palatino Linotype" w:hAnsi="Palatino Linotype" w:cs="Verdana"/>
          <w:b/>
          <w:bCs/>
          <w:color w:val="000000"/>
          <w:sz w:val="20"/>
          <w:szCs w:val="20"/>
        </w:rPr>
        <w:t xml:space="preserve">La domanda deve essere timbrata e firmata in ogni </w:t>
      </w:r>
      <w:r w:rsidR="009D6E29">
        <w:rPr>
          <w:rFonts w:ascii="Palatino Linotype" w:hAnsi="Palatino Linotype" w:cs="Verdana"/>
          <w:b/>
          <w:bCs/>
          <w:color w:val="000000"/>
          <w:sz w:val="20"/>
          <w:szCs w:val="20"/>
        </w:rPr>
        <w:t xml:space="preserve">sua </w:t>
      </w:r>
      <w:r w:rsidRPr="00AA5DAD">
        <w:rPr>
          <w:rFonts w:ascii="Palatino Linotype" w:hAnsi="Palatino Linotype" w:cs="Verdana"/>
          <w:b/>
          <w:bCs/>
          <w:color w:val="000000"/>
          <w:sz w:val="20"/>
          <w:szCs w:val="20"/>
        </w:rPr>
        <w:t>pagina</w:t>
      </w:r>
      <w:r w:rsidR="002F4E83">
        <w:rPr>
          <w:rFonts w:ascii="Palatino Linotype" w:hAnsi="Palatino Linotype" w:cs="Arial"/>
          <w:b/>
          <w:sz w:val="20"/>
          <w:szCs w:val="20"/>
        </w:rPr>
        <w:t>).</w:t>
      </w:r>
    </w:p>
    <w:sectPr w:rsidR="004F240D" w:rsidRPr="002F4E83" w:rsidSect="009D6E29">
      <w:headerReference w:type="default" r:id="rId12"/>
      <w:type w:val="continuous"/>
      <w:pgSz w:w="11906" w:h="16838"/>
      <w:pgMar w:top="2410" w:right="1133"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4637" w14:textId="77777777" w:rsidR="0086497B" w:rsidRDefault="0086497B">
      <w:r>
        <w:separator/>
      </w:r>
    </w:p>
  </w:endnote>
  <w:endnote w:type="continuationSeparator" w:id="0">
    <w:p w14:paraId="5F00C898" w14:textId="77777777" w:rsidR="0086497B" w:rsidRDefault="0086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1" w14:textId="2F1F3F8E" w:rsidR="001540DB" w:rsidRDefault="008E1972" w:rsidP="00FF1FD0">
    <w:pPr>
      <w:pStyle w:val="Intestazione"/>
      <w:jc w:val="center"/>
      <w:rPr>
        <w:rFonts w:ascii="Palatino Linotype" w:hAnsi="Palatino Linotype"/>
        <w:i/>
        <w:color w:val="002060"/>
        <w:sz w:val="16"/>
        <w:szCs w:val="16"/>
      </w:rPr>
    </w:pPr>
    <w:r>
      <w:rPr>
        <w:rFonts w:ascii="Palatino Linotype" w:hAnsi="Palatino Linotype"/>
        <w:i/>
        <w:color w:val="002060"/>
        <w:sz w:val="16"/>
        <w:szCs w:val="16"/>
      </w:rPr>
      <w:t xml:space="preserve">SCHEMA DI DOMANDA DI PARTECIPAZIONE                                </w:t>
    </w:r>
  </w:p>
  <w:p w14:paraId="3D9FB002" w14:textId="77777777" w:rsidR="008E1972" w:rsidRPr="00D035A8" w:rsidRDefault="008E1972" w:rsidP="001540DB">
    <w:pPr>
      <w:pStyle w:val="Intestazione"/>
      <w:jc w:val="right"/>
      <w:rPr>
        <w:rFonts w:ascii="Palatino Linotype" w:hAnsi="Palatino Linotype"/>
        <w:i/>
        <w:color w:val="002060"/>
        <w:sz w:val="16"/>
        <w:szCs w:val="16"/>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1540DB">
      <w:rPr>
        <w:rFonts w:ascii="Palatino Linotype" w:hAnsi="Palatino Linotype"/>
        <w:b/>
        <w:bCs/>
        <w:i/>
        <w:noProof/>
        <w:color w:val="002060"/>
        <w:sz w:val="16"/>
        <w:szCs w:val="16"/>
      </w:rPr>
      <w:t>6</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1540DB">
      <w:rPr>
        <w:rFonts w:ascii="Palatino Linotype" w:hAnsi="Palatino Linotype"/>
        <w:b/>
        <w:bCs/>
        <w:i/>
        <w:noProof/>
        <w:color w:val="002060"/>
        <w:sz w:val="16"/>
        <w:szCs w:val="16"/>
      </w:rPr>
      <w:t>6</w:t>
    </w:r>
    <w:r w:rsidRPr="008E1972">
      <w:rPr>
        <w:rFonts w:ascii="Palatino Linotype" w:hAnsi="Palatino Linotype"/>
        <w:b/>
        <w:bCs/>
        <w:i/>
        <w:color w:val="00206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4" w14:textId="77777777" w:rsidR="00176633" w:rsidRDefault="00176633">
    <w:pPr>
      <w:pStyle w:val="Pidipagina"/>
      <w:jc w:val="right"/>
    </w:pPr>
  </w:p>
  <w:p w14:paraId="3D9FB005" w14:textId="77777777" w:rsidR="00176633" w:rsidRDefault="001766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40F6" w14:textId="77777777" w:rsidR="0086497B" w:rsidRDefault="0086497B">
      <w:r>
        <w:separator/>
      </w:r>
    </w:p>
  </w:footnote>
  <w:footnote w:type="continuationSeparator" w:id="0">
    <w:p w14:paraId="117C5ED6" w14:textId="77777777" w:rsidR="0086497B" w:rsidRDefault="0086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AFFF" w14:textId="77777777" w:rsidR="00176633" w:rsidRDefault="007B07E3">
    <w:pPr>
      <w:pStyle w:val="Intestazione"/>
    </w:pPr>
    <w:r>
      <w:rPr>
        <w:noProof/>
      </w:rPr>
      <w:drawing>
        <wp:anchor distT="0" distB="0" distL="114300" distR="114300" simplePos="0" relativeHeight="251658752" behindDoc="1" locked="0" layoutInCell="1" allowOverlap="1" wp14:anchorId="3D9FB00A" wp14:editId="3D9FB00B">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3" w14:textId="77777777" w:rsidR="00176633" w:rsidRDefault="007B07E3">
    <w:pPr>
      <w:pStyle w:val="Intestazione"/>
    </w:pPr>
    <w:r>
      <w:rPr>
        <w:noProof/>
      </w:rPr>
      <w:drawing>
        <wp:anchor distT="0" distB="0" distL="114300" distR="114300" simplePos="0" relativeHeight="251657728" behindDoc="1" locked="0" layoutInCell="1" allowOverlap="1" wp14:anchorId="3D9FB00C" wp14:editId="3D9FB00D">
          <wp:simplePos x="0" y="0"/>
          <wp:positionH relativeFrom="page">
            <wp:posOffset>2372958</wp:posOffset>
          </wp:positionH>
          <wp:positionV relativeFrom="page">
            <wp:posOffset>-41686</wp:posOffset>
          </wp:positionV>
          <wp:extent cx="7562850" cy="3676650"/>
          <wp:effectExtent l="0" t="0" r="0" b="0"/>
          <wp:wrapNone/>
          <wp:docPr id="2"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6" w14:textId="77777777" w:rsidR="00CE20A6" w:rsidRPr="00EF730F" w:rsidRDefault="00CE20A6" w:rsidP="00CE20A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 xml:space="preserve">REGIONE BASILICATA </w:t>
    </w:r>
  </w:p>
  <w:p w14:paraId="3D9FB007" w14:textId="77777777"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D9FB008" w14:textId="77777777"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3D9FB009" w14:textId="77777777" w:rsidR="00176633" w:rsidRDefault="001766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BFA0507"/>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3"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3"/>
  </w:num>
  <w:num w:numId="4">
    <w:abstractNumId w:val="17"/>
  </w:num>
  <w:num w:numId="5">
    <w:abstractNumId w:val="6"/>
  </w:num>
  <w:num w:numId="6">
    <w:abstractNumId w:val="21"/>
  </w:num>
  <w:num w:numId="7">
    <w:abstractNumId w:val="0"/>
  </w:num>
  <w:num w:numId="8">
    <w:abstractNumId w:val="11"/>
  </w:num>
  <w:num w:numId="9">
    <w:abstractNumId w:val="3"/>
  </w:num>
  <w:num w:numId="10">
    <w:abstractNumId w:val="18"/>
  </w:num>
  <w:num w:numId="11">
    <w:abstractNumId w:val="20"/>
  </w:num>
  <w:num w:numId="12">
    <w:abstractNumId w:val="5"/>
  </w:num>
  <w:num w:numId="13">
    <w:abstractNumId w:val="15"/>
  </w:num>
  <w:num w:numId="14">
    <w:abstractNumId w:val="1"/>
  </w:num>
  <w:num w:numId="15">
    <w:abstractNumId w:val="8"/>
  </w:num>
  <w:num w:numId="16">
    <w:abstractNumId w:val="13"/>
  </w:num>
  <w:num w:numId="17">
    <w:abstractNumId w:val="10"/>
  </w:num>
  <w:num w:numId="18">
    <w:abstractNumId w:val="22"/>
  </w:num>
  <w:num w:numId="19">
    <w:abstractNumId w:val="14"/>
  </w:num>
  <w:num w:numId="20">
    <w:abstractNumId w:val="9"/>
  </w:num>
  <w:num w:numId="21">
    <w:abstractNumId w:val="2"/>
  </w:num>
  <w:num w:numId="22">
    <w:abstractNumId w:val="16"/>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C9"/>
    <w:rsid w:val="000105A2"/>
    <w:rsid w:val="00012712"/>
    <w:rsid w:val="00013406"/>
    <w:rsid w:val="000201DB"/>
    <w:rsid w:val="00020B6E"/>
    <w:rsid w:val="000451C7"/>
    <w:rsid w:val="00054129"/>
    <w:rsid w:val="0007137B"/>
    <w:rsid w:val="000724CB"/>
    <w:rsid w:val="00072D4F"/>
    <w:rsid w:val="00090ED2"/>
    <w:rsid w:val="00093B96"/>
    <w:rsid w:val="00094192"/>
    <w:rsid w:val="000C4C97"/>
    <w:rsid w:val="000D70DB"/>
    <w:rsid w:val="000F7CBA"/>
    <w:rsid w:val="00102250"/>
    <w:rsid w:val="0010526F"/>
    <w:rsid w:val="001057FA"/>
    <w:rsid w:val="0011373A"/>
    <w:rsid w:val="00131AD0"/>
    <w:rsid w:val="0013527D"/>
    <w:rsid w:val="001540DB"/>
    <w:rsid w:val="001610A9"/>
    <w:rsid w:val="00166D64"/>
    <w:rsid w:val="00174B9F"/>
    <w:rsid w:val="00176633"/>
    <w:rsid w:val="001934C7"/>
    <w:rsid w:val="00194225"/>
    <w:rsid w:val="001A4539"/>
    <w:rsid w:val="001C6633"/>
    <w:rsid w:val="001D3A09"/>
    <w:rsid w:val="001D46D0"/>
    <w:rsid w:val="001F2854"/>
    <w:rsid w:val="002315E1"/>
    <w:rsid w:val="00234E70"/>
    <w:rsid w:val="002444B2"/>
    <w:rsid w:val="0024485A"/>
    <w:rsid w:val="0025070E"/>
    <w:rsid w:val="00271AEF"/>
    <w:rsid w:val="00296D93"/>
    <w:rsid w:val="002A583A"/>
    <w:rsid w:val="002A61E3"/>
    <w:rsid w:val="002B1D5A"/>
    <w:rsid w:val="002B5D48"/>
    <w:rsid w:val="002D0052"/>
    <w:rsid w:val="002D3AD6"/>
    <w:rsid w:val="002E0E26"/>
    <w:rsid w:val="002E1921"/>
    <w:rsid w:val="002E2CC0"/>
    <w:rsid w:val="002F4E83"/>
    <w:rsid w:val="0030014F"/>
    <w:rsid w:val="00300257"/>
    <w:rsid w:val="0031645E"/>
    <w:rsid w:val="00320E74"/>
    <w:rsid w:val="00331AC9"/>
    <w:rsid w:val="00336F18"/>
    <w:rsid w:val="003509E8"/>
    <w:rsid w:val="003579F1"/>
    <w:rsid w:val="003604AD"/>
    <w:rsid w:val="00375A1A"/>
    <w:rsid w:val="00375A8D"/>
    <w:rsid w:val="003872BF"/>
    <w:rsid w:val="003949D7"/>
    <w:rsid w:val="00395F2C"/>
    <w:rsid w:val="003A03A3"/>
    <w:rsid w:val="003C008B"/>
    <w:rsid w:val="003C102D"/>
    <w:rsid w:val="003C6105"/>
    <w:rsid w:val="003C72CD"/>
    <w:rsid w:val="00400612"/>
    <w:rsid w:val="00410BB6"/>
    <w:rsid w:val="00413A8D"/>
    <w:rsid w:val="00422165"/>
    <w:rsid w:val="00426ECF"/>
    <w:rsid w:val="00436A0F"/>
    <w:rsid w:val="00440A59"/>
    <w:rsid w:val="0045447B"/>
    <w:rsid w:val="00461FE0"/>
    <w:rsid w:val="00474C3B"/>
    <w:rsid w:val="004758B4"/>
    <w:rsid w:val="00482ABF"/>
    <w:rsid w:val="0048434E"/>
    <w:rsid w:val="00487FEB"/>
    <w:rsid w:val="004975E4"/>
    <w:rsid w:val="004A0AE5"/>
    <w:rsid w:val="004A5427"/>
    <w:rsid w:val="004B749B"/>
    <w:rsid w:val="004E67F2"/>
    <w:rsid w:val="004F240D"/>
    <w:rsid w:val="005306C9"/>
    <w:rsid w:val="00536227"/>
    <w:rsid w:val="005370FC"/>
    <w:rsid w:val="00542F7A"/>
    <w:rsid w:val="0054759A"/>
    <w:rsid w:val="005605C2"/>
    <w:rsid w:val="00560ABE"/>
    <w:rsid w:val="00564BF9"/>
    <w:rsid w:val="0056730A"/>
    <w:rsid w:val="00575D87"/>
    <w:rsid w:val="00586009"/>
    <w:rsid w:val="00586B07"/>
    <w:rsid w:val="005918CF"/>
    <w:rsid w:val="005A1B1E"/>
    <w:rsid w:val="005A2C85"/>
    <w:rsid w:val="005A2F17"/>
    <w:rsid w:val="005A4AC4"/>
    <w:rsid w:val="005C04A0"/>
    <w:rsid w:val="005E50C0"/>
    <w:rsid w:val="005F4511"/>
    <w:rsid w:val="005F6BBE"/>
    <w:rsid w:val="00616E92"/>
    <w:rsid w:val="00626272"/>
    <w:rsid w:val="00636459"/>
    <w:rsid w:val="00636D3C"/>
    <w:rsid w:val="00647E16"/>
    <w:rsid w:val="0066674E"/>
    <w:rsid w:val="00673635"/>
    <w:rsid w:val="006736BA"/>
    <w:rsid w:val="00680E31"/>
    <w:rsid w:val="00685922"/>
    <w:rsid w:val="006A18A2"/>
    <w:rsid w:val="006A40C9"/>
    <w:rsid w:val="006A5CB5"/>
    <w:rsid w:val="006A7846"/>
    <w:rsid w:val="006C5D00"/>
    <w:rsid w:val="006D24A1"/>
    <w:rsid w:val="006F1C75"/>
    <w:rsid w:val="00702CED"/>
    <w:rsid w:val="00704F4D"/>
    <w:rsid w:val="00712229"/>
    <w:rsid w:val="0071231F"/>
    <w:rsid w:val="0072434B"/>
    <w:rsid w:val="00736028"/>
    <w:rsid w:val="00736775"/>
    <w:rsid w:val="00741AD0"/>
    <w:rsid w:val="007865BE"/>
    <w:rsid w:val="00787381"/>
    <w:rsid w:val="0079330F"/>
    <w:rsid w:val="007950CF"/>
    <w:rsid w:val="007B07E3"/>
    <w:rsid w:val="007B3A17"/>
    <w:rsid w:val="007B5994"/>
    <w:rsid w:val="007C0351"/>
    <w:rsid w:val="007C350F"/>
    <w:rsid w:val="007C39A9"/>
    <w:rsid w:val="007D6D06"/>
    <w:rsid w:val="007E301D"/>
    <w:rsid w:val="007E7CEA"/>
    <w:rsid w:val="007F4465"/>
    <w:rsid w:val="007F5B3F"/>
    <w:rsid w:val="008040EE"/>
    <w:rsid w:val="00814E4E"/>
    <w:rsid w:val="008225D3"/>
    <w:rsid w:val="00823C36"/>
    <w:rsid w:val="00832628"/>
    <w:rsid w:val="00833F15"/>
    <w:rsid w:val="00836BDB"/>
    <w:rsid w:val="008459A4"/>
    <w:rsid w:val="00845B26"/>
    <w:rsid w:val="0084691E"/>
    <w:rsid w:val="0084717B"/>
    <w:rsid w:val="00854103"/>
    <w:rsid w:val="0086497B"/>
    <w:rsid w:val="00875631"/>
    <w:rsid w:val="0088299F"/>
    <w:rsid w:val="00885509"/>
    <w:rsid w:val="008A2D7C"/>
    <w:rsid w:val="008B275F"/>
    <w:rsid w:val="008C3835"/>
    <w:rsid w:val="008C417E"/>
    <w:rsid w:val="008D5348"/>
    <w:rsid w:val="008E1972"/>
    <w:rsid w:val="00901BA4"/>
    <w:rsid w:val="0090407E"/>
    <w:rsid w:val="009058E8"/>
    <w:rsid w:val="00910960"/>
    <w:rsid w:val="00911917"/>
    <w:rsid w:val="00912ECF"/>
    <w:rsid w:val="009137C4"/>
    <w:rsid w:val="00915E63"/>
    <w:rsid w:val="0092058D"/>
    <w:rsid w:val="00943415"/>
    <w:rsid w:val="00946021"/>
    <w:rsid w:val="009462FF"/>
    <w:rsid w:val="00956A7F"/>
    <w:rsid w:val="00971277"/>
    <w:rsid w:val="00971334"/>
    <w:rsid w:val="00975764"/>
    <w:rsid w:val="00987D25"/>
    <w:rsid w:val="00995752"/>
    <w:rsid w:val="00996B74"/>
    <w:rsid w:val="009A139B"/>
    <w:rsid w:val="009B37C2"/>
    <w:rsid w:val="009B576B"/>
    <w:rsid w:val="009D6E29"/>
    <w:rsid w:val="009E049B"/>
    <w:rsid w:val="009E5A68"/>
    <w:rsid w:val="009E7031"/>
    <w:rsid w:val="009F252F"/>
    <w:rsid w:val="00A007F8"/>
    <w:rsid w:val="00A013B8"/>
    <w:rsid w:val="00A10370"/>
    <w:rsid w:val="00A1142F"/>
    <w:rsid w:val="00A13A0A"/>
    <w:rsid w:val="00A14783"/>
    <w:rsid w:val="00A34489"/>
    <w:rsid w:val="00A42806"/>
    <w:rsid w:val="00A42B91"/>
    <w:rsid w:val="00A64050"/>
    <w:rsid w:val="00A6592C"/>
    <w:rsid w:val="00A95E63"/>
    <w:rsid w:val="00AA3B1C"/>
    <w:rsid w:val="00AA5A79"/>
    <w:rsid w:val="00AA5DAD"/>
    <w:rsid w:val="00AB1C69"/>
    <w:rsid w:val="00AB3C35"/>
    <w:rsid w:val="00AB58D3"/>
    <w:rsid w:val="00AC727B"/>
    <w:rsid w:val="00AD6AB4"/>
    <w:rsid w:val="00AE1215"/>
    <w:rsid w:val="00AF6D25"/>
    <w:rsid w:val="00B02F1E"/>
    <w:rsid w:val="00B06E4D"/>
    <w:rsid w:val="00B07A08"/>
    <w:rsid w:val="00B1225B"/>
    <w:rsid w:val="00B12287"/>
    <w:rsid w:val="00B16A1A"/>
    <w:rsid w:val="00B21E67"/>
    <w:rsid w:val="00B23CD3"/>
    <w:rsid w:val="00B27EB7"/>
    <w:rsid w:val="00B43296"/>
    <w:rsid w:val="00B54C0D"/>
    <w:rsid w:val="00B61CE2"/>
    <w:rsid w:val="00B62686"/>
    <w:rsid w:val="00B636D5"/>
    <w:rsid w:val="00B65582"/>
    <w:rsid w:val="00B71089"/>
    <w:rsid w:val="00B74DC6"/>
    <w:rsid w:val="00B74F20"/>
    <w:rsid w:val="00B84F13"/>
    <w:rsid w:val="00B86868"/>
    <w:rsid w:val="00B94832"/>
    <w:rsid w:val="00BA1688"/>
    <w:rsid w:val="00BB0D9E"/>
    <w:rsid w:val="00BC446E"/>
    <w:rsid w:val="00BC4DF0"/>
    <w:rsid w:val="00BC6624"/>
    <w:rsid w:val="00BD581E"/>
    <w:rsid w:val="00C06CA7"/>
    <w:rsid w:val="00C10FC1"/>
    <w:rsid w:val="00C14571"/>
    <w:rsid w:val="00C17494"/>
    <w:rsid w:val="00C23581"/>
    <w:rsid w:val="00C3618E"/>
    <w:rsid w:val="00C37CF4"/>
    <w:rsid w:val="00C53ED1"/>
    <w:rsid w:val="00C554C4"/>
    <w:rsid w:val="00C563CA"/>
    <w:rsid w:val="00C64B4C"/>
    <w:rsid w:val="00C65572"/>
    <w:rsid w:val="00C97BB5"/>
    <w:rsid w:val="00CC17C5"/>
    <w:rsid w:val="00CE20A6"/>
    <w:rsid w:val="00CE4F36"/>
    <w:rsid w:val="00CF0F37"/>
    <w:rsid w:val="00CF1964"/>
    <w:rsid w:val="00CF1988"/>
    <w:rsid w:val="00D1155C"/>
    <w:rsid w:val="00D13622"/>
    <w:rsid w:val="00D26F56"/>
    <w:rsid w:val="00D41E09"/>
    <w:rsid w:val="00D533E8"/>
    <w:rsid w:val="00D759E6"/>
    <w:rsid w:val="00D9240F"/>
    <w:rsid w:val="00D960A0"/>
    <w:rsid w:val="00DB42E1"/>
    <w:rsid w:val="00DC2D92"/>
    <w:rsid w:val="00DF0110"/>
    <w:rsid w:val="00DF0FBD"/>
    <w:rsid w:val="00DF4C8D"/>
    <w:rsid w:val="00E018E4"/>
    <w:rsid w:val="00E120F5"/>
    <w:rsid w:val="00E173E8"/>
    <w:rsid w:val="00E26E15"/>
    <w:rsid w:val="00E35BC7"/>
    <w:rsid w:val="00E70D4E"/>
    <w:rsid w:val="00E81380"/>
    <w:rsid w:val="00E86729"/>
    <w:rsid w:val="00E91115"/>
    <w:rsid w:val="00EB7740"/>
    <w:rsid w:val="00EC0139"/>
    <w:rsid w:val="00EC5028"/>
    <w:rsid w:val="00EE68EC"/>
    <w:rsid w:val="00EF16E1"/>
    <w:rsid w:val="00EF60EC"/>
    <w:rsid w:val="00F163C2"/>
    <w:rsid w:val="00F25185"/>
    <w:rsid w:val="00F32BE0"/>
    <w:rsid w:val="00F33579"/>
    <w:rsid w:val="00F34B28"/>
    <w:rsid w:val="00F441F0"/>
    <w:rsid w:val="00F63F36"/>
    <w:rsid w:val="00F67ADE"/>
    <w:rsid w:val="00F82767"/>
    <w:rsid w:val="00F96698"/>
    <w:rsid w:val="00F96B2B"/>
    <w:rsid w:val="00FB180D"/>
    <w:rsid w:val="00FB3348"/>
    <w:rsid w:val="00FB3601"/>
    <w:rsid w:val="00FB3667"/>
    <w:rsid w:val="00FB3B74"/>
    <w:rsid w:val="00FD0FD0"/>
    <w:rsid w:val="00FD2803"/>
    <w:rsid w:val="00FD3ABB"/>
    <w:rsid w:val="00FE2DAB"/>
    <w:rsid w:val="00FE6670"/>
    <w:rsid w:val="00FE73C9"/>
    <w:rsid w:val="00FF1FD0"/>
    <w:rsid w:val="00FF2D97"/>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9FAEDC"/>
  <w15:docId w15:val="{0222B98E-4B86-4699-B73A-180861A1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3406"/>
    <w:pPr>
      <w:tabs>
        <w:tab w:val="center" w:pos="4819"/>
        <w:tab w:val="right" w:pos="9638"/>
      </w:tabs>
    </w:pPr>
  </w:style>
  <w:style w:type="paragraph" w:styleId="Pidipagina">
    <w:name w:val="footer"/>
    <w:basedOn w:val="Normale"/>
    <w:link w:val="PidipaginaCarattere"/>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58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586B07"/>
    <w:pPr>
      <w:widowControl w:val="0"/>
      <w:overflowPunct w:val="0"/>
      <w:autoSpaceDE w:val="0"/>
      <w:autoSpaceDN w:val="0"/>
      <w:adjustRightInd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45B4-3653-4B65-9585-FDB49D32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CartaIntestata_RegBas.dot</Template>
  <TotalTime>19</TotalTime>
  <Pages>6</Pages>
  <Words>1562</Words>
  <Characters>10168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creator>Brancucci Gerardo</dc:creator>
  <cp:lastModifiedBy>Simone Grosso</cp:lastModifiedBy>
  <cp:revision>13</cp:revision>
  <cp:lastPrinted>2016-09-22T11:54:00Z</cp:lastPrinted>
  <dcterms:created xsi:type="dcterms:W3CDTF">2017-11-23T08:27:00Z</dcterms:created>
  <dcterms:modified xsi:type="dcterms:W3CDTF">2020-10-30T08:10:00Z</dcterms:modified>
</cp:coreProperties>
</file>