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  <w:bookmarkStart w:id="0" w:name="_GoBack"/>
      <w:bookmarkEnd w:id="0"/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20874073" w:rsidR="00534EB8" w:rsidRPr="0086087A" w:rsidRDefault="0042502B" w:rsidP="00906903">
      <w:pPr>
        <w:jc w:val="right"/>
        <w:rPr>
          <w:rFonts w:ascii="Palatino Linotype" w:hAnsi="Palatino Linotype"/>
          <w:b/>
          <w:u w:val="single"/>
        </w:rPr>
      </w:pPr>
      <w:r w:rsidRPr="0086087A">
        <w:rPr>
          <w:rFonts w:ascii="Palatino Linotype" w:hAnsi="Palatino Linotype"/>
          <w:b/>
          <w:u w:val="single"/>
        </w:rPr>
        <w:t xml:space="preserve">ELABORATO </w:t>
      </w:r>
      <w:r w:rsidR="00FB560D">
        <w:rPr>
          <w:rFonts w:ascii="Palatino Linotype" w:hAnsi="Palatino Linotype"/>
          <w:b/>
          <w:u w:val="single"/>
        </w:rPr>
        <w:t>H</w:t>
      </w:r>
    </w:p>
    <w:p w14:paraId="25AFDF2A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86087A" w:rsidRDefault="00C57853" w:rsidP="00C57853">
      <w:pPr>
        <w:jc w:val="center"/>
        <w:rPr>
          <w:rFonts w:ascii="Palatino Linotype" w:hAnsi="Palatino Linotype"/>
          <w:b/>
        </w:rPr>
      </w:pPr>
      <w:r w:rsidRPr="0086087A">
        <w:rPr>
          <w:rFonts w:ascii="Palatino Linotype" w:hAnsi="Palatino Linotype"/>
          <w:b/>
        </w:rPr>
        <w:t xml:space="preserve">CONTRATTO DI AVVALIMENTO </w:t>
      </w:r>
    </w:p>
    <w:p w14:paraId="01B0D793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86087A" w:rsidRDefault="00AC54C9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3A314A7A" w14:textId="77777777" w:rsidR="00F05D1A" w:rsidRDefault="00F05D1A" w:rsidP="00F05D1A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 w:rsidRPr="00345A2D">
        <w:rPr>
          <w:rFonts w:ascii="Palatino Linotype" w:hAnsi="Palatino Linotype"/>
          <w:b/>
        </w:rPr>
        <w:t>PROCEDURA APERTA PER L’AFFIDAMENTO DE</w:t>
      </w:r>
      <w:r>
        <w:rPr>
          <w:rFonts w:ascii="Palatino Linotype" w:hAnsi="Palatino Linotype"/>
          <w:b/>
        </w:rPr>
        <w:t xml:space="preserve">LLA GESTIONE </w:t>
      </w:r>
    </w:p>
    <w:p w14:paraId="1002FCAB" w14:textId="77777777" w:rsidR="00F05D1A" w:rsidRDefault="00F05D1A" w:rsidP="00F05D1A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DEI SERVIZI ASSISTENZIALI, TERAPEUTICO-RIABILITATIVI </w:t>
      </w:r>
    </w:p>
    <w:p w14:paraId="5DA3F77F" w14:textId="77777777" w:rsidR="00F05D1A" w:rsidRDefault="00F05D1A" w:rsidP="00F05D1A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 SOCIO RIABILITATIVI PER UTENTI PSICHIATRICI PRESSO </w:t>
      </w:r>
    </w:p>
    <w:p w14:paraId="765AB8FF" w14:textId="77777777" w:rsidR="00F05D1A" w:rsidRDefault="00F05D1A" w:rsidP="00F05D1A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LE STRUTTURE RESIDENZIALI E SEMI-RESIDENZIALI DELLE </w:t>
      </w:r>
    </w:p>
    <w:p w14:paraId="11780421" w14:textId="77777777" w:rsidR="00F05D1A" w:rsidRDefault="00F05D1A" w:rsidP="00F05D1A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AZIENDE SANITARIE DELLA REGIONE BASILICATA</w:t>
      </w:r>
    </w:p>
    <w:p w14:paraId="44431245" w14:textId="77777777" w:rsidR="00F05D1A" w:rsidRPr="00345A2D" w:rsidRDefault="00F05D1A" w:rsidP="00F05D1A">
      <w:pPr>
        <w:pStyle w:val="Pidipagina"/>
        <w:jc w:val="center"/>
        <w:rPr>
          <w:rFonts w:ascii="Palatino Linotype" w:hAnsi="Palatino Linotype"/>
          <w:b/>
          <w:sz w:val="24"/>
          <w:szCs w:val="24"/>
        </w:rPr>
      </w:pPr>
      <w:r w:rsidRPr="00345A2D">
        <w:rPr>
          <w:rFonts w:ascii="Palatino Linotype" w:hAnsi="Palatino Linotype"/>
          <w:b/>
          <w:sz w:val="24"/>
          <w:szCs w:val="24"/>
        </w:rPr>
        <w:t xml:space="preserve"> (art. 60 del D.Lgs 18 aprile 2016, n.50)</w:t>
      </w:r>
    </w:p>
    <w:p w14:paraId="5C20C851" w14:textId="77777777" w:rsidR="00F05D1A" w:rsidRDefault="00F05D1A" w:rsidP="00F05D1A">
      <w:pPr>
        <w:jc w:val="center"/>
        <w:rPr>
          <w:rFonts w:ascii="Palatino Linotype" w:hAnsi="Palatino Linotype"/>
          <w:b/>
        </w:rPr>
      </w:pPr>
    </w:p>
    <w:p w14:paraId="0D766DA3" w14:textId="77777777" w:rsidR="0058661D" w:rsidRPr="00101CE8" w:rsidRDefault="0058661D" w:rsidP="0058661D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 6744460</w:t>
      </w:r>
    </w:p>
    <w:p w14:paraId="21DDE5B7" w14:textId="77777777" w:rsidR="00F05D1A" w:rsidRPr="00A55844" w:rsidRDefault="00F05D1A" w:rsidP="00F05D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6F9F679" w14:textId="77777777" w:rsidR="0086087A" w:rsidRPr="00345A2D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4" w:name="_Toc442784961"/>
      <w:bookmarkStart w:id="5" w:name="_Toc442976952"/>
      <w:bookmarkStart w:id="6" w:name="_Toc451790270"/>
      <w:bookmarkEnd w:id="1"/>
      <w:bookmarkEnd w:id="2"/>
      <w:bookmarkEnd w:id="3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7777777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ausiliato</w:t>
      </w:r>
      <w:r w:rsidRPr="000004A6">
        <w:rPr>
          <w:rFonts w:ascii="Palatino Linotype" w:eastAsia="New Aster" w:hAnsi="Palatino Linotype"/>
          <w:sz w:val="20"/>
        </w:rPr>
        <w:t>»;</w:t>
      </w:r>
    </w:p>
    <w:p w14:paraId="3557FA7F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0DE08357" w14:textId="77777777" w:rsidR="00F80629" w:rsidRPr="000004A6" w:rsidRDefault="00F80629" w:rsidP="00F806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791B4FE2" w14:textId="4BF9DDBD" w:rsidR="00F80629" w:rsidRPr="000004A6" w:rsidRDefault="00F80629" w:rsidP="00F806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</w:t>
      </w:r>
      <w:r w:rsidR="00EB0B52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o, sebbene tecnicamente ed economicamente organizzat</w:t>
      </w:r>
      <w:r w:rsidR="00EB0B52">
        <w:rPr>
          <w:rFonts w:ascii="Palatino Linotype" w:eastAsia="New Aster" w:hAnsi="Palatino Linotype"/>
          <w:sz w:val="20"/>
        </w:rPr>
        <w:t>o</w:t>
      </w:r>
      <w:r w:rsidRPr="000004A6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27D4828B" w14:textId="31561334" w:rsidR="00F80629" w:rsidRPr="000004A6" w:rsidRDefault="00F80629" w:rsidP="00F806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</w:t>
      </w:r>
      <w:r w:rsidR="00EB0B52">
        <w:rPr>
          <w:rFonts w:ascii="Palatino Linotype" w:eastAsia="New Aster" w:hAnsi="Palatino Linotype"/>
          <w:sz w:val="20"/>
        </w:rPr>
        <w:t xml:space="preserve"> l’operatore economico ausiliat</w:t>
      </w:r>
      <w:r w:rsidRPr="000004A6">
        <w:rPr>
          <w:rFonts w:ascii="Palatino Linotype" w:eastAsia="New Aster" w:hAnsi="Palatino Linotype"/>
          <w:sz w:val="20"/>
        </w:rPr>
        <w:t>o intende partecipare a</w:t>
      </w:r>
      <w:r>
        <w:rPr>
          <w:rFonts w:ascii="Palatino Linotype" w:eastAsia="New Aster" w:hAnsi="Palatino Linotype"/>
          <w:sz w:val="20"/>
        </w:rPr>
        <w:t xml:space="preserve">lla seguente procedura di gara: affidamento </w:t>
      </w:r>
      <w:r w:rsidRPr="00311327">
        <w:rPr>
          <w:rFonts w:ascii="Palatino Linotype" w:hAnsi="Palatino Linotype"/>
          <w:sz w:val="20"/>
        </w:rPr>
        <w:t>del</w:t>
      </w:r>
      <w:r w:rsidR="00EB0E5D">
        <w:rPr>
          <w:rFonts w:ascii="Palatino Linotype" w:hAnsi="Palatino Linotype"/>
          <w:sz w:val="20"/>
        </w:rPr>
        <w:t xml:space="preserve">la gestione dei </w:t>
      </w:r>
      <w:r w:rsidR="00DE5F04">
        <w:rPr>
          <w:rFonts w:ascii="Palatino Linotype" w:hAnsi="Palatino Linotype" w:cs="Arial"/>
          <w:sz w:val="20"/>
        </w:rPr>
        <w:t>“Servizi assistenziali, terapeutico-riabilitativi e socio riabilitativi per utenti psichiatrici presso le strutture residenziali e semi-residenziali delle aziende sanitarie della Regione Basilicata”</w:t>
      </w:r>
      <w:r w:rsidR="00DE5F04">
        <w:rPr>
          <w:rFonts w:ascii="Palatino Linotype" w:hAnsi="Palatino Linotype"/>
          <w:sz w:val="20"/>
        </w:rPr>
        <w:t xml:space="preserve">, </w:t>
      </w:r>
      <w:r w:rsidR="00EB0E5D">
        <w:rPr>
          <w:rFonts w:ascii="Palatino Linotype" w:hAnsi="Palatino Linotype"/>
          <w:sz w:val="20"/>
        </w:rPr>
        <w:t>Lotto ___</w:t>
      </w:r>
      <w:r>
        <w:rPr>
          <w:rFonts w:ascii="Palatino Linotype" w:hAnsi="Palatino Linotype" w:cs="Arial"/>
          <w:sz w:val="20"/>
        </w:rPr>
        <w:t>____</w:t>
      </w:r>
      <w:r>
        <w:rPr>
          <w:rFonts w:ascii="Palatino Linotype" w:eastAsia="New Aster" w:hAnsi="Palatino Linotype"/>
          <w:sz w:val="20"/>
        </w:rPr>
        <w:t>”</w:t>
      </w:r>
      <w:r w:rsidRPr="000004A6">
        <w:rPr>
          <w:rFonts w:ascii="Palatino Linotype" w:eastAsia="New Aster" w:hAnsi="Palatino Linotype"/>
          <w:sz w:val="20"/>
        </w:rPr>
        <w:t>;</w:t>
      </w:r>
    </w:p>
    <w:p w14:paraId="1EA0E8A3" w14:textId="5692B3C1" w:rsidR="00F80629" w:rsidRPr="000004A6" w:rsidRDefault="00F80629" w:rsidP="00F806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ausiliario non intende partecipare alla citata gara, </w:t>
      </w:r>
      <w:r w:rsidR="005558A8">
        <w:rPr>
          <w:rFonts w:ascii="Palatino Linotype" w:eastAsia="New Aster" w:hAnsi="Palatino Linotype"/>
          <w:sz w:val="20"/>
        </w:rPr>
        <w:t xml:space="preserve">relativamente al lotto___, </w:t>
      </w:r>
      <w:r w:rsidRPr="000004A6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>
        <w:rPr>
          <w:rFonts w:ascii="Palatino Linotype" w:eastAsia="New Aster" w:hAnsi="Palatino Linotype"/>
          <w:sz w:val="20"/>
        </w:rPr>
        <w:t>llate, controllanti o collegate.</w:t>
      </w:r>
    </w:p>
    <w:p w14:paraId="6CF61DF5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38E83617" w14:textId="77777777" w:rsidR="00F80629" w:rsidRPr="000004A6" w:rsidRDefault="00F80629" w:rsidP="00F80629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Tra l’operatore economico ausiliato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3F6FF463" w14:textId="77777777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l’operatore economico ausiliato è autorizzato ad utilizzare il requisito dell’operatore economico ausiliario per partecipare alla gara indicate in premessa;</w:t>
      </w:r>
    </w:p>
    <w:p w14:paraId="44FF403F" w14:textId="0355C2C5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 w:rsidR="00270EAD"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0F509944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di non ricadere in nessuna delle cause di esclusione cui all’art. 80 del D.Lgs. n. 50/2016, come dettagliatamente dichiarato nel modello di DGUE predisposto dalla stazione appaltante;</w:t>
      </w:r>
    </w:p>
    <w:p w14:paraId="22147A28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>di mettere a disposizione, per tutta la durata dell’appalto le risorse necessarie di cui è carente l’operatore economico ausiliato,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069F09B5" w14:textId="338C766B" w:rsidR="00F8062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</w:t>
      </w:r>
      <w:r w:rsidR="00EB0E5D">
        <w:rPr>
          <w:rFonts w:ascii="Palatino Linotype" w:eastAsia="New Aster" w:hAnsi="Palatino Linotype"/>
          <w:sz w:val="20"/>
        </w:rPr>
        <w:t xml:space="preserve"> relativa al lotto ____</w:t>
      </w:r>
      <w:r w:rsidRPr="000004A6">
        <w:rPr>
          <w:rFonts w:ascii="Palatino Linotype" w:eastAsia="New Aster" w:hAnsi="Palatino Linotype"/>
          <w:sz w:val="20"/>
        </w:rPr>
        <w:t>;</w:t>
      </w:r>
    </w:p>
    <w:p w14:paraId="1E440892" w14:textId="77777777" w:rsidR="00F80629" w:rsidRPr="0079524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33099C23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considerazione della responsabilità solidale dell’operatore economico ausiliario, ferma restando l’irripetibilità dei corrispettivi previsti nel presente contratto, l’operatore economico ausiliato si impegna, in caso di effettiva aggiudicazione dell’appalto:</w:t>
      </w:r>
    </w:p>
    <w:p w14:paraId="12B7AF0D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2BC35260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F3BFFB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3BCF182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12DF75C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aggiudicazione della gara, l’operatore economico ausiliato verserà anticipatamente un importo pari al .......% del valore dell’appalto oltre il costo delle risorse materiali, immateriali, tecniche o finanziarie eventualmente fornite dall’operatore economico ausiliario.</w:t>
      </w:r>
    </w:p>
    <w:p w14:paraId="21B71231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74197A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7A649253" w14:textId="77777777" w:rsidR="00F80629" w:rsidRPr="000004A6" w:rsidRDefault="00F80629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7F4E691E" w14:textId="77777777" w:rsidR="00F80629" w:rsidRPr="000004A6" w:rsidRDefault="00F80629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7E23A48C" w14:textId="77777777" w:rsidR="00F80629" w:rsidRDefault="00F80629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  <w:bookmarkEnd w:id="4"/>
      <w:bookmarkEnd w:id="5"/>
      <w:bookmarkEnd w:id="6"/>
    </w:p>
    <w:sectPr w:rsidR="00F80629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48D9D" w14:textId="77777777" w:rsidR="00313E57" w:rsidRDefault="00313E57" w:rsidP="00AC4270">
      <w:r>
        <w:separator/>
      </w:r>
    </w:p>
  </w:endnote>
  <w:endnote w:type="continuationSeparator" w:id="0">
    <w:p w14:paraId="7F38DAF6" w14:textId="77777777" w:rsidR="00313E57" w:rsidRDefault="00313E57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5311" w14:textId="77777777" w:rsidR="00F05D1A" w:rsidRDefault="00F05D1A" w:rsidP="00F05D1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4B287915" w14:textId="77777777" w:rsidR="00F05D1A" w:rsidRDefault="00F05D1A" w:rsidP="00F05D1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6ABA0686" w14:textId="77777777" w:rsidR="00F05D1A" w:rsidRDefault="00F05D1A" w:rsidP="00F05D1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1855946A" w14:textId="77777777" w:rsidR="00E20C39" w:rsidRPr="0070043C" w:rsidRDefault="00E20C39" w:rsidP="00E20C39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748E7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748E7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2CDF" w14:textId="77777777" w:rsidR="00F05D1A" w:rsidRDefault="00F05D1A" w:rsidP="00F05D1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28E827C0" w14:textId="77777777" w:rsidR="00F05D1A" w:rsidRDefault="00F05D1A" w:rsidP="00F05D1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6D49C830" w14:textId="77777777" w:rsidR="00F05D1A" w:rsidRDefault="00F05D1A" w:rsidP="00F05D1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717C2710" w14:textId="0FE4540B" w:rsidR="007C41D1" w:rsidRPr="0070043C" w:rsidRDefault="00C57853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748E7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748E7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707CF" w14:textId="77777777" w:rsidR="00313E57" w:rsidRDefault="00313E57" w:rsidP="00AC4270">
      <w:r>
        <w:separator/>
      </w:r>
    </w:p>
  </w:footnote>
  <w:footnote w:type="continuationSeparator" w:id="0">
    <w:p w14:paraId="19C80938" w14:textId="77777777" w:rsidR="00313E57" w:rsidRDefault="00313E57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3E57"/>
    <w:rsid w:val="00317FAD"/>
    <w:rsid w:val="003378BF"/>
    <w:rsid w:val="00337E6C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60445"/>
    <w:rsid w:val="00564003"/>
    <w:rsid w:val="00565B57"/>
    <w:rsid w:val="0056640D"/>
    <w:rsid w:val="00567E09"/>
    <w:rsid w:val="005748E7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5F04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D1A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A26CB5E2-9433-49A0-A1D2-1109DBD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76A7-AAB7-4913-962C-3310C9F7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</cp:revision>
  <cp:lastPrinted>2017-04-21T06:51:00Z</cp:lastPrinted>
  <dcterms:created xsi:type="dcterms:W3CDTF">2017-05-18T11:13:00Z</dcterms:created>
  <dcterms:modified xsi:type="dcterms:W3CDTF">2017-05-18T11:13:00Z</dcterms:modified>
</cp:coreProperties>
</file>