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b/>
          <w:iCs/>
          <w:color w:val="000000" w:themeColor="text1"/>
          <w:u w:val="single"/>
        </w:rPr>
      </w:pPr>
      <w:r w:rsidRPr="00360B20">
        <w:rPr>
          <w:rFonts w:ascii="Palatino Linotype" w:hAnsi="Palatino Linotype" w:cs="Arial"/>
          <w:b/>
          <w:iCs/>
          <w:color w:val="000000" w:themeColor="text1"/>
          <w:u w:val="single"/>
        </w:rPr>
        <w:t xml:space="preserve">ELABORATO </w:t>
      </w:r>
      <w:r w:rsidR="008741A5">
        <w:rPr>
          <w:rFonts w:ascii="Palatino Linotype" w:hAnsi="Palatino Linotype" w:cs="Arial"/>
          <w:b/>
          <w:iCs/>
          <w:color w:val="000000" w:themeColor="text1"/>
          <w:u w:val="single"/>
        </w:rPr>
        <w:t>M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5F45E5" w:rsidRDefault="005F45E5" w:rsidP="005F45E5">
      <w:pPr>
        <w:keepNext/>
        <w:widowControl w:val="0"/>
        <w:jc w:val="both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>PROCEDURA APERTA PER L’AFFIDAMENTO DE</w:t>
      </w:r>
      <w:r>
        <w:rPr>
          <w:rFonts w:ascii="Palatino Linotype" w:hAnsi="Palatino Linotype"/>
          <w:b/>
        </w:rPr>
        <w:t>L SERVIZIO DI MANUTENZIONE ADEGUATIVA, MIGLIORATIVA E CORRETTIVA (MAC), MANUTENZIONE EVOLUTIVA (MEV), ASSISTENZA E CONSULENZA DEL NODO REGIONALE DELLA BANCA DATI BOVINA INFORMATIZZATA DI CUI AL REGOLAMENTO CE 1760/2000 ED AL D.M. 31/1/2002 E S.M.I. E DEL NODO APPLICATIVO REGIONALE DELLE BANCHE DATI DEI SERVIZI VETERINARI E DEL SIAN</w:t>
      </w:r>
    </w:p>
    <w:p w:rsidR="005F45E5" w:rsidRDefault="005F45E5" w:rsidP="005F45E5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:rsidR="00442415" w:rsidRDefault="005F45E5" w:rsidP="00746399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</w:t>
      </w:r>
      <w:r w:rsidR="00746399">
        <w:rPr>
          <w:rFonts w:ascii="Palatino Linotype" w:hAnsi="Palatino Linotype"/>
          <w:b/>
        </w:rPr>
        <w:t>. 6909316</w:t>
      </w:r>
    </w:p>
    <w:p w:rsidR="00746399" w:rsidRDefault="00746399" w:rsidP="00746399">
      <w:pPr>
        <w:rPr>
          <w:color w:val="000000"/>
          <w:sz w:val="21"/>
          <w:szCs w:val="21"/>
        </w:rPr>
      </w:pPr>
    </w:p>
    <w:p w:rsidR="00746399" w:rsidRDefault="00746399" w:rsidP="00746399">
      <w:pPr>
        <w:rPr>
          <w:color w:val="000000"/>
          <w:sz w:val="21"/>
          <w:szCs w:val="21"/>
        </w:rPr>
      </w:pPr>
    </w:p>
    <w:p w:rsidR="00746399" w:rsidRDefault="00746399" w:rsidP="00746399">
      <w:pPr>
        <w:rPr>
          <w:color w:val="000000"/>
          <w:sz w:val="21"/>
          <w:szCs w:val="21"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5F45E5" w:rsidP="005F45E5">
      <w:pPr>
        <w:tabs>
          <w:tab w:val="left" w:pos="2713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p w:rsidR="00442415" w:rsidRDefault="00442415" w:rsidP="00442415">
      <w:pPr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BB3A8C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  <w:proofErr w:type="gramEnd"/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6B7F1B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quanto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6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BB3A8C">
        <w:trPr>
          <w:trHeight w:val="14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BB3A8C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46399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746399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E5012B" w:rsidRDefault="00E5012B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e 2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bis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E5012B" w:rsidRDefault="00E5012B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E5012B" w:rsidRDefault="00E5012B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</w:t>
            </w:r>
            <w:proofErr w:type="gram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es.</w:t>
            </w:r>
            <w:proofErr w:type="gramEnd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852121" w:rsidRDefault="00852121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proofErr w:type="gramStart"/>
      <w:r w:rsidRPr="00CB7B50">
        <w:rPr>
          <w:rFonts w:ascii="Palatino Linotype" w:hAnsi="Palatino Linotype"/>
          <w:sz w:val="20"/>
          <w:szCs w:val="20"/>
        </w:rPr>
        <w:t>per</w:t>
      </w:r>
      <w:proofErr w:type="gramEnd"/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proofErr w:type="gramEnd"/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7201E4">
        <w:rPr>
          <w:rFonts w:ascii="Palatino Linotype" w:hAnsi="Palatino Linotype"/>
          <w:sz w:val="20"/>
          <w:szCs w:val="20"/>
        </w:rPr>
        <w:t>per</w:t>
      </w:r>
      <w:proofErr w:type="gramEnd"/>
      <w:r w:rsidRPr="007201E4">
        <w:rPr>
          <w:rFonts w:ascii="Palatino Linotype" w:hAnsi="Palatino Linotype"/>
          <w:sz w:val="20"/>
          <w:szCs w:val="20"/>
        </w:rPr>
        <w:t xml:space="preserve">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proofErr w:type="gramStart"/>
      <w:r w:rsidRPr="007201E4">
        <w:rPr>
          <w:rFonts w:ascii="Palatino Linotype" w:hAnsi="Palatino Linotype"/>
        </w:rPr>
        <w:t>stabili  organizzazioni</w:t>
      </w:r>
      <w:proofErr w:type="gramEnd"/>
      <w:r w:rsidRPr="007201E4">
        <w:rPr>
          <w:rFonts w:ascii="Palatino Linotype" w:hAnsi="Palatino Linotype"/>
        </w:rPr>
        <w:t xml:space="preserve">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BB3A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336" w:bottom="993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66" w:rsidRDefault="00101366">
      <w:r>
        <w:separator/>
      </w:r>
    </w:p>
  </w:endnote>
  <w:endnote w:type="continuationSeparator" w:id="0">
    <w:p w:rsidR="00101366" w:rsidRDefault="0010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:rsidR="004734FC" w:rsidRDefault="004734FC" w:rsidP="004734FC">
    <w:pPr>
      <w:pStyle w:val="Pidipagina"/>
      <w:jc w:val="right"/>
      <w:rPr>
        <w:sz w:val="22"/>
        <w:szCs w:val="22"/>
      </w:rPr>
    </w:pPr>
  </w:p>
  <w:p w:rsidR="005F45E5" w:rsidRDefault="005F45E5" w:rsidP="005F45E5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manutenzione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adeguativa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>, migliorativa e correttiva (MAC),</w:t>
    </w:r>
  </w:p>
  <w:p w:rsidR="005F45E5" w:rsidRDefault="005F45E5" w:rsidP="005F45E5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manutenzione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evolutiva (MEV), assistenza e consulenza del nodo regionale della banca dati bovina </w:t>
    </w:r>
  </w:p>
  <w:p w:rsidR="005F45E5" w:rsidRDefault="005F45E5" w:rsidP="005F45E5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informatizzata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di cui al Regolamento CEE 1760/2000 ed al D.M. 31/1/2002 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s.m.i.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e del</w:t>
    </w:r>
  </w:p>
  <w:p w:rsidR="005F45E5" w:rsidRDefault="005F45E5" w:rsidP="005F45E5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nodo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applicativo regionale delle banche dati dei Servizi Veterinari e del SIAN</w:t>
    </w:r>
  </w:p>
  <w:p w:rsidR="008B6F8C" w:rsidRDefault="004734FC" w:rsidP="008741A5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B7F1B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6B7F1B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della gestione dei servizi assistenziali,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terapeutico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-riabilitativi e socio riabilitativi per utenti psichiatrici presso le strutture </w:t>
    </w:r>
  </w:p>
  <w:p w:rsidR="00D3617A" w:rsidRDefault="00D3617A" w:rsidP="00D3617A">
    <w:pPr>
      <w:pStyle w:val="Pidipagina"/>
      <w:tabs>
        <w:tab w:val="clear" w:pos="9638"/>
      </w:tabs>
      <w:ind w:left="284" w:right="566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residenziali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 semi-residenziali delle aziende sanitarie della Regione Basilicata </w:t>
    </w:r>
  </w:p>
  <w:p w:rsidR="007A3A0F" w:rsidRDefault="007A3A0F" w:rsidP="007A3A0F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66" w:rsidRDefault="00101366">
      <w:r>
        <w:separator/>
      </w:r>
    </w:p>
  </w:footnote>
  <w:footnote w:type="continuationSeparator" w:id="0">
    <w:p w:rsidR="00101366" w:rsidRDefault="0010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31BFA"/>
    <w:rsid w:val="000357F0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1366"/>
    <w:rsid w:val="00103D99"/>
    <w:rsid w:val="00110F79"/>
    <w:rsid w:val="00112F6D"/>
    <w:rsid w:val="00121777"/>
    <w:rsid w:val="00123ED2"/>
    <w:rsid w:val="0014070C"/>
    <w:rsid w:val="00145F00"/>
    <w:rsid w:val="0014703E"/>
    <w:rsid w:val="00150053"/>
    <w:rsid w:val="00152F51"/>
    <w:rsid w:val="0015418B"/>
    <w:rsid w:val="00163D46"/>
    <w:rsid w:val="00171517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2F769D"/>
    <w:rsid w:val="003000E4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4065C3"/>
    <w:rsid w:val="00411E2F"/>
    <w:rsid w:val="00412E31"/>
    <w:rsid w:val="00414A74"/>
    <w:rsid w:val="004231D3"/>
    <w:rsid w:val="00424598"/>
    <w:rsid w:val="004336A2"/>
    <w:rsid w:val="004337DB"/>
    <w:rsid w:val="00442415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08EA"/>
    <w:rsid w:val="004B5E31"/>
    <w:rsid w:val="004C3D03"/>
    <w:rsid w:val="004C61B6"/>
    <w:rsid w:val="004D43F5"/>
    <w:rsid w:val="004D7E61"/>
    <w:rsid w:val="004E69BB"/>
    <w:rsid w:val="004F65EB"/>
    <w:rsid w:val="00500721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4C2C"/>
    <w:rsid w:val="005B769A"/>
    <w:rsid w:val="005D24F9"/>
    <w:rsid w:val="005E1AC5"/>
    <w:rsid w:val="005F039A"/>
    <w:rsid w:val="005F31B0"/>
    <w:rsid w:val="005F33C6"/>
    <w:rsid w:val="005F3A7B"/>
    <w:rsid w:val="005F45E5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B7F1B"/>
    <w:rsid w:val="006C49DE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46399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B5157"/>
    <w:rsid w:val="007C21D3"/>
    <w:rsid w:val="007D0B8D"/>
    <w:rsid w:val="007D2C5B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2121"/>
    <w:rsid w:val="0085414A"/>
    <w:rsid w:val="00854F0E"/>
    <w:rsid w:val="0086023A"/>
    <w:rsid w:val="00860822"/>
    <w:rsid w:val="008741A5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92FEF"/>
    <w:rsid w:val="00A93728"/>
    <w:rsid w:val="00A95A38"/>
    <w:rsid w:val="00AA18F9"/>
    <w:rsid w:val="00AB4FF4"/>
    <w:rsid w:val="00AC4822"/>
    <w:rsid w:val="00AC50DF"/>
    <w:rsid w:val="00AD0894"/>
    <w:rsid w:val="00AE2430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751"/>
    <w:rsid w:val="00B9482E"/>
    <w:rsid w:val="00B965B3"/>
    <w:rsid w:val="00B96BB1"/>
    <w:rsid w:val="00BA1C40"/>
    <w:rsid w:val="00BA45E7"/>
    <w:rsid w:val="00BB1C35"/>
    <w:rsid w:val="00BB3A8C"/>
    <w:rsid w:val="00BB69AC"/>
    <w:rsid w:val="00BB6DA6"/>
    <w:rsid w:val="00BD399A"/>
    <w:rsid w:val="00BD7937"/>
    <w:rsid w:val="00BE7D65"/>
    <w:rsid w:val="00BF56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68B4"/>
    <w:rsid w:val="00CC7A78"/>
    <w:rsid w:val="00CD2FEF"/>
    <w:rsid w:val="00CE0B07"/>
    <w:rsid w:val="00CE620C"/>
    <w:rsid w:val="00CE71BA"/>
    <w:rsid w:val="00D0209F"/>
    <w:rsid w:val="00D067B7"/>
    <w:rsid w:val="00D20639"/>
    <w:rsid w:val="00D31351"/>
    <w:rsid w:val="00D3617A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D284C"/>
    <w:rsid w:val="00DD3B4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012B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1CF9C-2628-4948-AC48-12E293BF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uiPriority w:val="99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styleId="Enfasigrassetto">
    <w:name w:val="Strong"/>
    <w:uiPriority w:val="22"/>
    <w:qFormat/>
    <w:rsid w:val="00874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A6F3-E42C-44F5-8216-CF6CA14B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Nicola Locaspi</cp:lastModifiedBy>
  <cp:revision>11</cp:revision>
  <cp:lastPrinted>2017-04-21T06:52:00Z</cp:lastPrinted>
  <dcterms:created xsi:type="dcterms:W3CDTF">2017-04-24T09:35:00Z</dcterms:created>
  <dcterms:modified xsi:type="dcterms:W3CDTF">2017-11-21T07:43:00Z</dcterms:modified>
</cp:coreProperties>
</file>