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EB230" w14:textId="77777777" w:rsidR="00A76FE5" w:rsidRDefault="00A76FE5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14:paraId="3C3EB231" w14:textId="77777777" w:rsidR="004337DB" w:rsidRPr="00FB03FE" w:rsidRDefault="004337DB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14:paraId="3C3EB232" w14:textId="7442185D"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b/>
          <w:iCs/>
          <w:color w:val="000000" w:themeColor="text1"/>
          <w:u w:val="single"/>
        </w:rPr>
      </w:pPr>
      <w:r w:rsidRPr="00360B20">
        <w:rPr>
          <w:rFonts w:ascii="Palatino Linotype" w:hAnsi="Palatino Linotype" w:cs="Arial"/>
          <w:b/>
          <w:iCs/>
          <w:color w:val="000000" w:themeColor="text1"/>
          <w:u w:val="single"/>
        </w:rPr>
        <w:t xml:space="preserve">ELABORATO </w:t>
      </w:r>
      <w:r w:rsidR="00923FEB">
        <w:rPr>
          <w:rFonts w:ascii="Palatino Linotype" w:hAnsi="Palatino Linotype" w:cs="Arial"/>
          <w:b/>
          <w:iCs/>
          <w:color w:val="000000" w:themeColor="text1"/>
          <w:u w:val="single"/>
        </w:rPr>
        <w:t>8</w:t>
      </w:r>
    </w:p>
    <w:p w14:paraId="3C3EB233" w14:textId="77777777"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14:paraId="3C3EB234" w14:textId="77777777"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14:paraId="3C3EB235" w14:textId="77777777" w:rsidR="00FA62CB" w:rsidRPr="00360B20" w:rsidRDefault="00FA62CB" w:rsidP="00FA62CB">
      <w:pPr>
        <w:spacing w:after="80"/>
        <w:jc w:val="center"/>
        <w:rPr>
          <w:rFonts w:ascii="Palatino Linotype" w:hAnsi="Palatino Linotype" w:cs="Arial"/>
          <w:b/>
        </w:rPr>
      </w:pPr>
      <w:r w:rsidRPr="00360B20">
        <w:rPr>
          <w:rFonts w:ascii="Palatino Linotype" w:hAnsi="Palatino Linotype" w:cs="Arial"/>
          <w:b/>
        </w:rPr>
        <w:t xml:space="preserve">DICHIARAZIONE SOSTITUTIVA RESA AI FINI DEL RILASCIO </w:t>
      </w:r>
    </w:p>
    <w:p w14:paraId="3C3EB236" w14:textId="77777777" w:rsidR="00FA62CB" w:rsidRDefault="00FA62CB" w:rsidP="00FA62CB">
      <w:pPr>
        <w:spacing w:after="80"/>
        <w:jc w:val="center"/>
        <w:rPr>
          <w:rFonts w:ascii="Palatino Linotype" w:hAnsi="Palatino Linotype" w:cs="Arial"/>
          <w:b/>
        </w:rPr>
      </w:pPr>
      <w:r w:rsidRPr="00360B20">
        <w:rPr>
          <w:rFonts w:ascii="Palatino Linotype" w:hAnsi="Palatino Linotype" w:cs="Arial"/>
          <w:b/>
        </w:rPr>
        <w:t>DELLA INFORMAZIONE ANTIMAFIA</w:t>
      </w:r>
    </w:p>
    <w:p w14:paraId="3C3EB237" w14:textId="77777777" w:rsidR="00CC080C" w:rsidRDefault="00CC080C" w:rsidP="00FA62CB">
      <w:pPr>
        <w:spacing w:after="80"/>
        <w:jc w:val="center"/>
        <w:rPr>
          <w:rFonts w:ascii="Palatino Linotype" w:hAnsi="Palatino Linotype" w:cs="Arial"/>
          <w:b/>
        </w:rPr>
      </w:pPr>
    </w:p>
    <w:p w14:paraId="3C3EB238" w14:textId="77777777" w:rsidR="00CC080C" w:rsidRPr="00360B20" w:rsidRDefault="00CC080C" w:rsidP="00FA62CB">
      <w:pPr>
        <w:spacing w:after="80"/>
        <w:jc w:val="center"/>
        <w:rPr>
          <w:rFonts w:ascii="Palatino Linotype" w:hAnsi="Palatino Linotype"/>
          <w:b/>
        </w:rPr>
      </w:pPr>
    </w:p>
    <w:p w14:paraId="4BF862DB" w14:textId="73AE2DBE" w:rsidR="00923FEB" w:rsidRDefault="00923FEB" w:rsidP="00923FEB">
      <w:pPr>
        <w:widowControl w:val="0"/>
        <w:spacing w:before="60" w:after="60"/>
        <w:jc w:val="center"/>
        <w:rPr>
          <w:rFonts w:asciiTheme="majorHAnsi" w:hAnsiTheme="majorHAnsi"/>
          <w:b/>
        </w:rPr>
      </w:pPr>
      <w:r w:rsidRPr="006203DB">
        <w:rPr>
          <w:rFonts w:asciiTheme="majorHAnsi" w:hAnsiTheme="majorHAnsi"/>
          <w:b/>
        </w:rPr>
        <w:t xml:space="preserve">PROCEDURA </w:t>
      </w:r>
      <w:r>
        <w:rPr>
          <w:rFonts w:asciiTheme="majorHAnsi" w:hAnsiTheme="majorHAnsi"/>
          <w:b/>
        </w:rPr>
        <w:t xml:space="preserve">TELEMATICA </w:t>
      </w:r>
      <w:r w:rsidRPr="006203DB">
        <w:rPr>
          <w:rFonts w:asciiTheme="majorHAnsi" w:hAnsiTheme="majorHAnsi"/>
          <w:b/>
        </w:rPr>
        <w:t>APERTA PER L’AFFIDAMENTO DEL SERVIZIO DI SORVEGLIANZA ARCHEOLOGICA CON IL CRITERIO DELL’OFFERTA ECONOMICAMENTE PIÙ VANTAGGIOSA SULLA BASE DEL MIGLIOR RAPPORTO QUALITÀ/PREZZO</w:t>
      </w:r>
    </w:p>
    <w:p w14:paraId="7C1DC93B" w14:textId="77777777" w:rsidR="00923FEB" w:rsidRPr="006203DB" w:rsidRDefault="00923FEB" w:rsidP="00923FEB">
      <w:pPr>
        <w:widowControl w:val="0"/>
        <w:spacing w:before="60" w:after="60"/>
        <w:jc w:val="center"/>
        <w:rPr>
          <w:rFonts w:asciiTheme="majorHAnsi" w:hAnsiTheme="majorHAnsi"/>
          <w:b/>
        </w:rPr>
      </w:pPr>
    </w:p>
    <w:p w14:paraId="3C3EB23C" w14:textId="464EA049" w:rsidR="006C1001" w:rsidRDefault="006C1001" w:rsidP="00923FEB">
      <w:pPr>
        <w:keepNext/>
        <w:widowControl w:val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CUP: </w:t>
      </w:r>
      <w:r w:rsidR="00606DFE">
        <w:rPr>
          <w:rFonts w:ascii="Palatino Linotype" w:hAnsi="Palatino Linotype"/>
          <w:b/>
        </w:rPr>
        <w:t>G89J04000040001</w:t>
      </w:r>
      <w:r>
        <w:rPr>
          <w:rFonts w:ascii="Palatino Linotype" w:hAnsi="Palatino Linotype"/>
          <w:b/>
        </w:rPr>
        <w:t xml:space="preserve"> – CIG: </w:t>
      </w:r>
      <w:r w:rsidR="00606DFE">
        <w:rPr>
          <w:rFonts w:ascii="Palatino Linotype" w:hAnsi="Palatino Linotype"/>
          <w:b/>
        </w:rPr>
        <w:t>85245801F5</w:t>
      </w:r>
    </w:p>
    <w:p w14:paraId="3C3EB23D" w14:textId="77777777" w:rsidR="006C1001" w:rsidRDefault="006C1001" w:rsidP="006C1001">
      <w:pPr>
        <w:jc w:val="center"/>
        <w:rPr>
          <w:rFonts w:ascii="Palatino Linotype" w:hAnsi="Palatino Linotype"/>
          <w:b/>
        </w:rPr>
      </w:pPr>
    </w:p>
    <w:p w14:paraId="3C3EB23E" w14:textId="046A8AF4" w:rsidR="006C1001" w:rsidRDefault="006C1001" w:rsidP="006C1001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SIMOG – GARA N. </w:t>
      </w:r>
      <w:r w:rsidR="00606DFE">
        <w:rPr>
          <w:rFonts w:ascii="Palatino Linotype" w:hAnsi="Palatino Linotype"/>
          <w:b/>
        </w:rPr>
        <w:t>7954354</w:t>
      </w:r>
    </w:p>
    <w:p w14:paraId="3C3EB23F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3C3EB240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3C3EB241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3C3EB242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3C3EB243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3C3EB244" w14:textId="1DBDDC5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17BAAB7B" w14:textId="77777777" w:rsidR="00923FEB" w:rsidRDefault="00923FEB" w:rsidP="00442415">
      <w:pPr>
        <w:jc w:val="center"/>
        <w:rPr>
          <w:rFonts w:ascii="Palatino Linotype" w:hAnsi="Palatino Linotype"/>
          <w:b/>
        </w:rPr>
      </w:pPr>
    </w:p>
    <w:p w14:paraId="3C3EB245" w14:textId="77777777" w:rsidR="00C54D15" w:rsidRDefault="00C54D15" w:rsidP="00442415">
      <w:pPr>
        <w:jc w:val="center"/>
        <w:rPr>
          <w:rFonts w:ascii="Palatino Linotype" w:hAnsi="Palatino Linotype"/>
          <w:b/>
        </w:rPr>
      </w:pPr>
    </w:p>
    <w:p w14:paraId="3C3EB246" w14:textId="77777777" w:rsidR="00C54D15" w:rsidRDefault="00C54D15" w:rsidP="00442415">
      <w:pPr>
        <w:jc w:val="center"/>
        <w:rPr>
          <w:rFonts w:ascii="Palatino Linotype" w:hAnsi="Palatino Linotype"/>
          <w:b/>
        </w:rPr>
      </w:pP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230"/>
        <w:gridCol w:w="373"/>
        <w:gridCol w:w="345"/>
        <w:gridCol w:w="316"/>
        <w:gridCol w:w="287"/>
        <w:gridCol w:w="589"/>
        <w:gridCol w:w="698"/>
        <w:gridCol w:w="247"/>
        <w:gridCol w:w="618"/>
        <w:gridCol w:w="259"/>
        <w:gridCol w:w="609"/>
        <w:gridCol w:w="259"/>
        <w:gridCol w:w="691"/>
        <w:gridCol w:w="175"/>
        <w:gridCol w:w="368"/>
        <w:gridCol w:w="325"/>
        <w:gridCol w:w="143"/>
        <w:gridCol w:w="31"/>
        <w:gridCol w:w="1342"/>
        <w:gridCol w:w="217"/>
        <w:gridCol w:w="1342"/>
        <w:gridCol w:w="152"/>
        <w:gridCol w:w="1098"/>
        <w:gridCol w:w="309"/>
        <w:gridCol w:w="531"/>
        <w:gridCol w:w="621"/>
      </w:tblGrid>
      <w:tr w:rsidR="00D46016" w:rsidRPr="007201E4" w14:paraId="3C3EB24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47" w14:textId="77777777" w:rsidR="00D46016" w:rsidRPr="007201E4" w:rsidRDefault="00D46016" w:rsidP="00BB3A8C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4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Il/La sottoscritto/a</w:t>
            </w:r>
          </w:p>
        </w:tc>
        <w:tc>
          <w:tcPr>
            <w:tcW w:w="5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3C3EB24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4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3EB24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4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nato/a a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3C3EB24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3EB25C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4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5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5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5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5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5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5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5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5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3EB25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5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5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5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3C3EB26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5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5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C3EB25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6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6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residente 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26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C3EB26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6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via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C3EB26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3EB274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6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6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6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6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6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6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6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6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6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3EB27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7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7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7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3C3EB27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7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C3EB27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nella sua qualità di legale rappresentante di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</w:tcPr>
          <w:p w14:paraId="3C3EB27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C3EB27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3EB287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7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7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7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7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7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7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8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8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8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3EB28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8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8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8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3C3EB28B" w14:textId="77777777" w:rsidTr="0032062D">
        <w:trPr>
          <w:trHeight w:val="40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8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3EB28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8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 I C H I A R A</w:t>
            </w:r>
          </w:p>
        </w:tc>
      </w:tr>
      <w:tr w:rsidR="00D46016" w:rsidRPr="007201E4" w14:paraId="3C3EB298" w14:textId="77777777" w:rsidTr="0032062D">
        <w:trPr>
          <w:gridAfter w:val="1"/>
          <w:wAfter w:w="621" w:type="dxa"/>
          <w:trHeight w:val="33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8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8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quanto segue: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8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8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9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9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9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9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3EB29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9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9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C3EB2A6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9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9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9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9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9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9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A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A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3EB2A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A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A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C3EB2A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3EB2A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3EB2A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DENOMINAZIONE</w:t>
            </w: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 xml:space="preserve"> (Istruzioni punto 1)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</w:tcPr>
          <w:p w14:paraId="3C3EB2A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14:paraId="3C3EB2A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C3EB2B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A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A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 E NOME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A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A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3EB2B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3EB2B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C3EB2C0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B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B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B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B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B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B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B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B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B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3EB2B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B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B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C3EB2C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C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C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FORMA GIURIDICA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C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C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2C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C3EB2C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3EB2D5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C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C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C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C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C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C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C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C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D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3EB2D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D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D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D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C3EB2D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D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D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SEDE/RESIDENZA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D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D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2D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C3EB2D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3EB2EA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D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D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D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E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E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E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E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E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E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3EB2E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E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E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E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C3EB2F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E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E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E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E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2E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C3EB2F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3EB2FF" w14:textId="77777777" w:rsidTr="00BB3A8C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F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C3EB2F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C3EB2F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C3EB2F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C3EB2F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C3EB2F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F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F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F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3EB2F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F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F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2F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C3EB30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30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30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PARTITA IVA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30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30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30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30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C3EB30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3EB315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30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30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30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30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30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30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30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30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31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3EB3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31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31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31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C3EB31C" w14:textId="77777777" w:rsidTr="00BB3A8C">
        <w:trPr>
          <w:trHeight w:val="64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3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31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COSTITUZIONE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31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31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31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C3EB31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3EB32A" w14:textId="77777777" w:rsidTr="00BB3A8C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31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C3EB31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C3EB31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C3EB32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C3EB32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C3EB32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32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3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3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3EB32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32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3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32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C3EB32F" w14:textId="77777777" w:rsidTr="00BB3A8C">
        <w:trPr>
          <w:trHeight w:val="14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32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14:paraId="3C3EB32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SEDI SECONDARIE E UNITA’ LOCALI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32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C3EB3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3EB33D" w14:textId="77777777" w:rsidTr="00BB3A8C">
        <w:trPr>
          <w:gridAfter w:val="1"/>
          <w:wAfter w:w="621" w:type="dxa"/>
          <w:trHeight w:val="19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3EB33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C3EB33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3C3EB33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3C3EB33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3C3EB33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3C3EB33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3EB33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3EB33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3EB33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3EB33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3EB33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3EB33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3EB33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C3EB34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33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3EB33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OGGETTO SOCIALE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34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C3EB34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6C1001" w14:paraId="3C3EB34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34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/>
                <w:sz w:val="20"/>
                <w:szCs w:val="20"/>
              </w:rPr>
              <w:br w:type="page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3EB34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345" w14:textId="77777777" w:rsidR="006C1001" w:rsidRDefault="006C1001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3C3EB346" w14:textId="77777777" w:rsidR="00D46016" w:rsidRPr="00B95027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B95027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TITOLARI DI CARICHE O QUALIFICHE (Istruzioni – punto 2)</w:t>
            </w:r>
          </w:p>
          <w:p w14:paraId="3C3EB347" w14:textId="77777777" w:rsidR="00D46016" w:rsidRPr="00F91DF1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lastRenderedPageBreak/>
              <w:t>(D. Lgs. 6/9/2011 n. 159 Art. 85, commi 1, 2, 2 bis, 2 ter e 2 quater)</w:t>
            </w:r>
          </w:p>
          <w:p w14:paraId="3C3EB348" w14:textId="77777777" w:rsidR="00D46016" w:rsidRPr="00F91DF1" w:rsidRDefault="00D46016" w:rsidP="00D46016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</w:p>
        </w:tc>
      </w:tr>
      <w:tr w:rsidR="00D46016" w:rsidRPr="007201E4" w14:paraId="3C3EB353" w14:textId="77777777" w:rsidTr="0032062D">
        <w:trPr>
          <w:gridAfter w:val="2"/>
          <w:wAfter w:w="1152" w:type="dxa"/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3EB34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C3EB34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C3EB34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C3EB34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C3EB34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6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C3EB34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3C3EB35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B35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EB35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14:paraId="3C3EB360" w14:textId="77777777" w:rsidTr="0032062D">
        <w:trPr>
          <w:gridAfter w:val="2"/>
          <w:wAfter w:w="1152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35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35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35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35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3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3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35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35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3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35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35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C3EB35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C3EB36A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36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36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36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36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36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36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36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36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36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3EB374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36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36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3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36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36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37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37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37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37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3EB37E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37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37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37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37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37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3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37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37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37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3EB388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37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38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38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38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38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38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38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38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38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3EB392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3EB38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C3EB38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C3EB38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C3EB38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C3EB3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C3EB38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C3EB38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39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C3EB39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C3EB39C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3EB39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C3EB39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C3EB39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C3EB39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C3EB39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C3EB39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C3EB39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39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C3EB3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C3EB3A6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3EB39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C3EB39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C3EB39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C3EB3A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C3EB3A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C3EB3A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C3EB3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3A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C3EB3A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C3EB3B0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3EB3A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C3EB3A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C3EB3A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C3EB3A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C3EB3A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C3EB3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C3EB3A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3A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C3EB3A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C3EB3BA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3EB3B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C3EB3B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C3EB3B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C3EB3B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C3EB3B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C3EB3B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C3EB3B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3B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C3EB3B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C3EB3C4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3EB3B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C3EB3B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C3EB3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C3EB3B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C3EB3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C3EB3C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C3EB3C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3C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C3EB3C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C3EB3CE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3C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3C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3C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3C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3C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3C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3C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3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3C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3EB3D8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3C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3D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3D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3D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3D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3D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3D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3D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3D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3C3EB3D9" w14:textId="77777777" w:rsidR="00D46016" w:rsidRDefault="00D46016" w:rsidP="00D46016"/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2"/>
      </w:tblGrid>
      <w:tr w:rsidR="00D46016" w:rsidRPr="007201E4" w14:paraId="3C3EB3E3" w14:textId="77777777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3DA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3C3EB3DB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3C3EB3DC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3C3EB3DD" w14:textId="77777777" w:rsidR="006D151D" w:rsidRDefault="006D151D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3C3EB3DE" w14:textId="77777777" w:rsidR="006D151D" w:rsidRDefault="006D151D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3C3EB3DF" w14:textId="77777777" w:rsidR="006D151D" w:rsidRDefault="006D151D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3C3EB3E0" w14:textId="0EED3E6A" w:rsidR="009848E6" w:rsidRDefault="009848E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3E802E7E" w14:textId="56846446" w:rsidR="00923FEB" w:rsidRDefault="00923FEB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3007BCBA" w14:textId="77777777" w:rsidR="00923FEB" w:rsidRDefault="00923FEB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3C3EB3E1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3C3EB3E2" w14:textId="77777777" w:rsidR="00D46016" w:rsidRPr="007201E4" w:rsidRDefault="00D4601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lastRenderedPageBreak/>
              <w:t>DIRETTORI TECNICI (Istruzioni – punto 3)</w:t>
            </w:r>
          </w:p>
        </w:tc>
      </w:tr>
      <w:tr w:rsidR="00D46016" w:rsidRPr="006C1001" w14:paraId="3C3EB3E5" w14:textId="77777777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3E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</w:pPr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lastRenderedPageBreak/>
              <w:t>(D. Lgs. 6/9/2011 n. 159 Art. 85, commi 1, 2)</w:t>
            </w:r>
          </w:p>
        </w:tc>
      </w:tr>
    </w:tbl>
    <w:p w14:paraId="3C3EB3E6" w14:textId="77777777" w:rsidR="00D46016" w:rsidRPr="00B95027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04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351"/>
        <w:gridCol w:w="971"/>
        <w:gridCol w:w="774"/>
        <w:gridCol w:w="959"/>
        <w:gridCol w:w="962"/>
        <w:gridCol w:w="1655"/>
        <w:gridCol w:w="519"/>
        <w:gridCol w:w="1521"/>
        <w:gridCol w:w="1727"/>
      </w:tblGrid>
      <w:tr w:rsidR="00D46016" w:rsidRPr="007201E4" w14:paraId="3C3EB3ED" w14:textId="77777777" w:rsidTr="0032062D">
        <w:trPr>
          <w:trHeight w:val="632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C3EB3E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C3EB3E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C3EB3E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C3EB3E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C3EB3E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3C3EB3E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</w:tr>
      <w:tr w:rsidR="00D46016" w:rsidRPr="007201E4" w14:paraId="3C3EB3F6" w14:textId="77777777" w:rsidTr="0032062D">
        <w:trPr>
          <w:gridAfter w:val="2"/>
          <w:wAfter w:w="3248" w:type="dxa"/>
          <w:trHeight w:val="165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3E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3E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3F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3F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3F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3F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3F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3F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C3EB3FD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3F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3F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3F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3F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3F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C3EB3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C3EB404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3F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3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0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0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C3EB40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C3EB40B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0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0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0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0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0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C3EB4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C3EB412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0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0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0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1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C3EB41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C3EB419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1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1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1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1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1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C3EB41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C3EB420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1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1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1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1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1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C3EB41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C3EB427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2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2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2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C3EB42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C3EB42E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2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2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2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2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C3EB42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C3EB435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2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3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3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3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3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C3EB43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C3EB43C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3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3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3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3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3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C3EB43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C3EB443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3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3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3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4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4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C3EB44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C3EB44A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4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4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4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4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4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C3EB4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C3EB451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4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4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4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4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4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C3EB45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C3EB458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5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5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5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5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5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C3EB45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C3EB45F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5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5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5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C3EB45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C3EB466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6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6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6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6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EB46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C3EB46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3C3EB467" w14:textId="77777777" w:rsidR="00D46016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3C3EB468" w14:textId="33E0099B" w:rsidR="009848E6" w:rsidRDefault="009848E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34DD5793" w14:textId="77777777" w:rsidR="00923FEB" w:rsidRDefault="00923FEB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3C3EB469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COLLEGIO SINDACALE (Istruzioni – punto 4)</w:t>
      </w:r>
    </w:p>
    <w:p w14:paraId="3C3EB46A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(D. Lgs. 6/9/2011 n. 159 Art. 85, commi 2, e 2 bis)</w:t>
      </w:r>
    </w:p>
    <w:p w14:paraId="3C3EB46B" w14:textId="77777777"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</w:tblGrid>
      <w:tr w:rsidR="00D46016" w:rsidRPr="007201E4" w14:paraId="3C3EB475" w14:textId="77777777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3EB46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C3EB46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C3EB46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C3EB46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C3EB47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C3EB47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3C3EB47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B47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EB47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14:paraId="3C3EB482" w14:textId="77777777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47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47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47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47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47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47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47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47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47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47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48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C3EB48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C3EB48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48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8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8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8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8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8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8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48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8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3EB49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48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8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8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9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9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9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9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49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9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3EB4A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49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9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9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9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9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49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9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3EB4A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4A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A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A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A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A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A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4A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A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3EB4B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4A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A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A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A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A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B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B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4B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B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3EB4B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4B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B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B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B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B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B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B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4B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B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3EB4C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4B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C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C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C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C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C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C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4C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C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3EB4D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4C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C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C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C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C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C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4D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D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3EB4D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4D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D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D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D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D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D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D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4D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D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3EB4E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4D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D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D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E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E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E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4E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E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3EB4F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4E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E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E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E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E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E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E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4E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E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3EB4F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4F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F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F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F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F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F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F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4F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F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3EB50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4F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F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F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F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4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0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50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0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3EB50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50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0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0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0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0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0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50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0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3EB51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50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1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1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1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1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51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3EB52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51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1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1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1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1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1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1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52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2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3EB52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52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2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2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2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2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52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2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3EB53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52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2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3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3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3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3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53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3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3C3EB537" w14:textId="77777777" w:rsidR="00D46016" w:rsidRDefault="00D46016" w:rsidP="00D46016">
      <w:pPr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3C3EB538" w14:textId="77777777" w:rsidR="00FB5930" w:rsidRDefault="00FB593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3C3EB539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SOCI E TITOLARI DI DIRITTI SU QUOTE E AZIONI/PROPRIETARI (Istruzioni – punto 5)</w:t>
      </w:r>
    </w:p>
    <w:p w14:paraId="3C3EB53A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(D. Lgs. 6/9/2011 n. 159 Art. 85, commi 2, let. c)</w:t>
      </w:r>
    </w:p>
    <w:p w14:paraId="3C3EB53B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31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927"/>
      </w:tblGrid>
      <w:tr w:rsidR="00D46016" w:rsidRPr="007201E4" w14:paraId="3C3EB545" w14:textId="77777777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3EB53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C3EB53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C3EB53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C3EB53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C3EB54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C3EB54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RESIDENZA/SEDE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3C3EB54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B54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EB54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QUOTA PARTECIPAZIONE</w:t>
            </w:r>
          </w:p>
        </w:tc>
      </w:tr>
      <w:tr w:rsidR="00D46016" w:rsidRPr="007201E4" w14:paraId="3C3EB552" w14:textId="77777777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54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54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54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54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54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54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54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54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54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54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55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C3EB55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C3EB55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55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5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5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5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5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5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55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5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3EB56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55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5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5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6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6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6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6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56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6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3EB57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56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6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6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6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6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6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56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6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3EB57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57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7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7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7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7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7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57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7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3EB58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57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7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7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7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7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8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8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58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8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3EB58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58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8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8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8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8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8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8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58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3EB59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58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9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9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9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9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9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9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59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9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3EB5A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59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9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9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9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9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9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5A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A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3EB5A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5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A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A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A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A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A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A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5A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A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3EB5B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5A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A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A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B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B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B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B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5B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B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3EB5C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5B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B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B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B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B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B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5B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3EB5C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5C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C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C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C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C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C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C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5C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C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3EB5D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5C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C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C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C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C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D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D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5D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D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3EB5D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5D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D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D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D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D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D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D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5D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D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3EB5E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5D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E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E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E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E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E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E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5E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E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3EB5F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5E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E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E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E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E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E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E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5F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5F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3C3EB5F3" w14:textId="77777777" w:rsidR="009848E6" w:rsidRDefault="009848E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3C3EB5F4" w14:textId="77777777" w:rsidR="009848E6" w:rsidRDefault="009848E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3C3EB5F5" w14:textId="2A757B32" w:rsidR="006D151D" w:rsidRDefault="006D151D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7803EA01" w14:textId="49351516" w:rsidR="00923FEB" w:rsidRDefault="00923FEB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1476B60D" w14:textId="77777777" w:rsidR="00923FEB" w:rsidRDefault="00923FEB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3C3EB5F6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CB7B50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FAMILIARI CONVIVENTI (Istruzioni – punto 6)</w:t>
      </w:r>
    </w:p>
    <w:p w14:paraId="3C3EB5F7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(D. Lgs. 6/9/2011 n. 159 Art. 85, comma 3)</w:t>
      </w:r>
    </w:p>
    <w:p w14:paraId="3C3EB5F8" w14:textId="77777777"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8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030"/>
        <w:gridCol w:w="383"/>
        <w:gridCol w:w="1008"/>
        <w:gridCol w:w="336"/>
        <w:gridCol w:w="931"/>
        <w:gridCol w:w="742"/>
        <w:gridCol w:w="920"/>
        <w:gridCol w:w="923"/>
        <w:gridCol w:w="1587"/>
        <w:gridCol w:w="498"/>
        <w:gridCol w:w="1658"/>
        <w:gridCol w:w="2373"/>
      </w:tblGrid>
      <w:tr w:rsidR="00D46016" w:rsidRPr="007201E4" w14:paraId="3C3EB602" w14:textId="77777777" w:rsidTr="0032062D">
        <w:trPr>
          <w:trHeight w:val="63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3EB5F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C3EB5F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34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C3EB5F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6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C3EB5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84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C3EB5F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085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C3EB5F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B5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EB6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FAMILIARE CONVIVENTE </w:t>
            </w:r>
          </w:p>
          <w:p w14:paraId="3C3EB60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(es. figlio di Mario Rossi</w:t>
            </w:r>
          </w:p>
        </w:tc>
      </w:tr>
      <w:tr w:rsidR="00D46016" w:rsidRPr="007201E4" w14:paraId="3C3EB60E" w14:textId="77777777" w:rsidTr="0032062D">
        <w:trPr>
          <w:gridAfter w:val="2"/>
          <w:wAfter w:w="4031" w:type="dxa"/>
          <w:trHeight w:val="16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60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60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60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60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60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60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60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60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60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60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6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C3EB617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60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1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1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1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61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1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3EB620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61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1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1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1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1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1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61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1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3EB629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6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2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2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2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2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2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62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2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3EB632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62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2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2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2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2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2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63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3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3EB63B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63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3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3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3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3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3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63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3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3EB644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63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3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3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3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4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4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64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4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3EB64D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64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4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4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4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4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64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4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3EB656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64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4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5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5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5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5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65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5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3EB65F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65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5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5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65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5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3EB668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66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6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6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6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6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6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66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6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3EB671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66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6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6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6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6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6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66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7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3EB67A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6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7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7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7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7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7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67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7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3EB683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67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7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7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7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7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8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68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8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3EB68C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68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8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8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8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8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8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68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8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3EB695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68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8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8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9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9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9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69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9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3EB69E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6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9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9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9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69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9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3EB6A7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B69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A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A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A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A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A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EB6A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B6A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3C3EB6A8" w14:textId="77777777" w:rsidR="009848E6" w:rsidRDefault="009848E6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3C3EB6A9" w14:textId="77777777" w:rsidR="006D151D" w:rsidRDefault="006D151D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3C3EB6AA" w14:textId="77777777" w:rsidR="00D46016" w:rsidRPr="007201E4" w:rsidRDefault="00D46016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  <w:r w:rsidRPr="007201E4">
        <w:rPr>
          <w:rFonts w:ascii="Palatino Linotype" w:hAnsi="Palatino Linotype"/>
          <w:b/>
          <w:bCs/>
        </w:rPr>
        <w:lastRenderedPageBreak/>
        <w:t>ISTRUZIONI</w:t>
      </w:r>
    </w:p>
    <w:p w14:paraId="3C3EB6AB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temporanei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compilare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ciascuna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facente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parte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raggruppamento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anche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avente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all'estero.</w:t>
      </w:r>
    </w:p>
    <w:p w14:paraId="3C3EB6AC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cento, e dei soci o consorziati per conto dei quali le società consortili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consorzi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operino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in</w:t>
      </w:r>
      <w:r w:rsidRPr="007201E4">
        <w:rPr>
          <w:rFonts w:ascii="Palatino Linotype" w:hAnsi="Palatino Linotype"/>
          <w:spacing w:val="-7"/>
        </w:rPr>
        <w:t xml:space="preserve"> </w:t>
      </w:r>
      <w:r w:rsidRPr="007201E4">
        <w:rPr>
          <w:rFonts w:ascii="Palatino Linotype" w:hAnsi="Palatino Linotype"/>
        </w:rPr>
        <w:t>modo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esclusivo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nei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confronti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della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pubblica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amministrazione.</w:t>
      </w:r>
    </w:p>
    <w:p w14:paraId="3C3EB6AD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tratta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individuali,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dati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titolare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direttore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tecnico,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14:paraId="3C3EB6AE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Se si tratta di associazioni, imprese, società, consorzi e raggruppamenti temporanei di imprese indicare i dati, oltre che del direttore tecnico, ove previsto:</w:t>
      </w:r>
    </w:p>
    <w:p w14:paraId="3C3EB6AF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associazioni, di chi ne ha la legale</w:t>
      </w:r>
      <w:r w:rsidRPr="007201E4">
        <w:rPr>
          <w:rFonts w:ascii="Palatino Linotype" w:hAnsi="Palatino Linotype"/>
          <w:spacing w:val="-2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rappresentanza;</w:t>
      </w:r>
    </w:p>
    <w:p w14:paraId="3C3EB6B0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4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anche consortili ai sensi dell'articolo 2615-ter del codice civile, per le società cooperative, di consorzi cooperativi, per i consorzi di cui al libro V, titolo X, capo II, sezione II, del codice civile, del legale rappresentante e degli eventuali altri componenti l'organo di amministrazione, nonché, per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 dei soci o consorziati per conto dei quali le società consortili o i consorzi operino in modo esclusivo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nei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confronti</w:t>
      </w:r>
      <w:r w:rsidRPr="007201E4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pubblica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amministrazione;</w:t>
      </w:r>
    </w:p>
    <w:p w14:paraId="3C3EB6B1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6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capitali, anche del socio di maggioranza in caso di società con un numero di soci pari o inferiore a quattro, ovvero del socio in caso di società con socio unico;</w:t>
      </w:r>
    </w:p>
    <w:p w14:paraId="3C3EB6B2" w14:textId="77777777" w:rsidR="00D46016" w:rsidRPr="00CB7B50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2" w:hanging="218"/>
        <w:contextualSpacing w:val="0"/>
        <w:jc w:val="both"/>
        <w:rPr>
          <w:rFonts w:ascii="Palatino Linotype" w:hAnsi="Palatino Linotype"/>
        </w:rPr>
      </w:pP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cui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all'articolo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2602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del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codice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civile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gruppi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europei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interesse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economico</w:t>
      </w:r>
      <w:r w:rsidRPr="00CB7B50">
        <w:rPr>
          <w:rFonts w:ascii="Palatino Linotype" w:hAnsi="Palatino Linotype"/>
          <w:b/>
          <w:bCs/>
          <w:sz w:val="20"/>
          <w:szCs w:val="20"/>
        </w:rPr>
        <w:t>,</w:t>
      </w:r>
      <w:r w:rsidRPr="00CB7B50">
        <w:rPr>
          <w:rFonts w:ascii="Palatino Linotype" w:hAnsi="Palatino Linotype"/>
          <w:b/>
          <w:bCs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chi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ne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ha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la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rappresentanza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degli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imprenditori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società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consorziate;</w:t>
      </w:r>
    </w:p>
    <w:p w14:paraId="3C3EB6B3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2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semplice e in nome collettivo, di tutti i</w:t>
      </w:r>
      <w:r w:rsidRPr="007201E4">
        <w:rPr>
          <w:rFonts w:ascii="Palatino Linotype" w:hAnsi="Palatino Linotype"/>
          <w:spacing w:val="-2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soci;</w:t>
      </w:r>
    </w:p>
    <w:p w14:paraId="3C3EB6B4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7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596" w:hanging="182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in accomandita semplice, dei soci</w:t>
      </w:r>
      <w:r w:rsidRPr="007201E4">
        <w:rPr>
          <w:rFonts w:ascii="Palatino Linotype" w:hAnsi="Palatino Linotype"/>
          <w:spacing w:val="-26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accomandatari;</w:t>
      </w:r>
    </w:p>
    <w:p w14:paraId="3C3EB6B5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società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cui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all'articolo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2508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codice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civile,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coloro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che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stabilmente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territorio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Stato;</w:t>
      </w:r>
    </w:p>
    <w:p w14:paraId="3C3EB6B6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personali dei soci persone fisiche delle società personali o di capitali che ne siano</w:t>
      </w:r>
      <w:r w:rsidRPr="007201E4">
        <w:rPr>
          <w:rFonts w:ascii="Palatino Linotype" w:hAnsi="Palatino Linotype"/>
          <w:spacing w:val="-3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socie.</w:t>
      </w:r>
    </w:p>
    <w:p w14:paraId="3C3EB6B7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 xml:space="preserve">per le società di capitali di cui alle lettere b) e c), concessionarie nel settore dei giochi pubblici, oltre a quanto previsto nelle medesime </w:t>
      </w:r>
      <w:r w:rsidRPr="007201E4">
        <w:rPr>
          <w:rFonts w:ascii="Palatino Linotype" w:hAnsi="Palatino Linotype"/>
          <w:sz w:val="20"/>
          <w:szCs w:val="20"/>
        </w:rPr>
        <w:lastRenderedPageBreak/>
        <w:t>lettere, dei soci persone fisiche che detengono, anche indirettamente, una partecipazione al capitale o al patrimonio superiore al 2 per cento, nonché dei direttori generali e dei soggetti responsabili delle sedi secondarie o delle stabili organizzazioni  in Italia di soggetti non</w:t>
      </w:r>
      <w:r w:rsidRPr="007201E4">
        <w:rPr>
          <w:rFonts w:ascii="Palatino Linotype" w:hAnsi="Palatino Linotype"/>
          <w:spacing w:val="-3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residenti.</w:t>
      </w:r>
    </w:p>
    <w:p w14:paraId="3C3EB6B8" w14:textId="77777777" w:rsidR="00D46016" w:rsidRPr="007201E4" w:rsidRDefault="00D46016" w:rsidP="00D46016">
      <w:pPr>
        <w:pStyle w:val="Corpotesto"/>
        <w:tabs>
          <w:tab w:val="clear" w:pos="284"/>
          <w:tab w:val="left" w:pos="426"/>
        </w:tabs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Nell'ipotesi in cui i soci persone fisiche detengano la partecipazione superiore alla predetta soglia mediante altre società di capitali, indicare i dati del legale rappresentante e degli eventuali componenti dell'organo di amministrazione della società socia, delle persone fisiche che, direttamente o indirettamente, controllano tale società, nonché dei direttori generali e dei soggetti responsabili delle sedi secondarie o delle stabili  organizzazioni in Italia di soggetti  non residenti.</w:t>
      </w:r>
    </w:p>
    <w:p w14:paraId="3C3EB6B9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I dati di cui al periodo precedente devono essere indicati anche per il coniuge non separato.</w:t>
      </w:r>
    </w:p>
    <w:p w14:paraId="3C3EB6BA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14:paraId="3C3EB6BB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 i membri del collegio sindacale o, nei casi contemplati dall'articolo 2477 del codice civile, del sindaco, nonché dei soggetti che svolgono i compiti di vigilanza di cui all'articolo 6, comma 1, lettera b) del decreto legislativo 8 giugno 2001, n.</w:t>
      </w:r>
      <w:r w:rsidRPr="007201E4">
        <w:rPr>
          <w:rFonts w:ascii="Palatino Linotype" w:hAnsi="Palatino Linotype"/>
          <w:spacing w:val="-2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231.</w:t>
      </w:r>
    </w:p>
    <w:p w14:paraId="3C3EB6BC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indicare i dati del socio di maggioranza in caso di società con un numero di soci pari o inferiore a quattro, ovvero del socio in caso di società con socio unico.</w:t>
      </w:r>
    </w:p>
    <w:p w14:paraId="3C3EB6BD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familiari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conviventi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b/>
          <w:bCs/>
          <w:sz w:val="20"/>
          <w:szCs w:val="20"/>
          <w:u w:val="single" w:color="000000"/>
        </w:rPr>
        <w:t>tutti</w:t>
      </w:r>
      <w:r w:rsidRPr="007201E4">
        <w:rPr>
          <w:rFonts w:ascii="Palatino Linotype" w:hAnsi="Palatino Linotype"/>
          <w:b/>
          <w:bCs/>
          <w:spacing w:val="-4"/>
          <w:sz w:val="20"/>
          <w:szCs w:val="20"/>
          <w:u w:val="single" w:color="00000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soggetti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indicati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schede.</w:t>
      </w:r>
    </w:p>
    <w:p w14:paraId="3C3EB6BE" w14:textId="77777777"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3C3EB6BF" w14:textId="77777777"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3C3EB6C0" w14:textId="77777777" w:rsidR="008D00A8" w:rsidRPr="00F173C8" w:rsidRDefault="008D00A8" w:rsidP="00F173C8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sectPr w:rsidR="008D00A8" w:rsidRPr="00F173C8" w:rsidSect="00BB3A8C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2336" w:bottom="993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EB6C3" w14:textId="77777777" w:rsidR="009D48D3" w:rsidRDefault="009D48D3">
      <w:r>
        <w:separator/>
      </w:r>
    </w:p>
  </w:endnote>
  <w:endnote w:type="continuationSeparator" w:id="0">
    <w:p w14:paraId="3C3EB6C4" w14:textId="77777777" w:rsidR="009D48D3" w:rsidRDefault="009D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LGID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T T 31c 25c">
    <w:altName w:val="MST T 31c 25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LAGLR Y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EB6C9" w14:textId="77777777" w:rsidR="004734FC" w:rsidRDefault="004734FC" w:rsidP="004734FC">
    <w:pPr>
      <w:pStyle w:val="Pidipagina"/>
      <w:jc w:val="right"/>
      <w:rPr>
        <w:sz w:val="22"/>
        <w:szCs w:val="22"/>
      </w:rPr>
    </w:pPr>
  </w:p>
  <w:p w14:paraId="3D37560E" w14:textId="77777777" w:rsidR="00923FEB" w:rsidRDefault="00923FEB" w:rsidP="008741A5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923FEB">
      <w:rPr>
        <w:rFonts w:ascii="Palatino Linotype" w:hAnsi="Palatino Linotype"/>
        <w:b/>
        <w:i/>
        <w:color w:val="002060"/>
        <w:sz w:val="18"/>
        <w:szCs w:val="18"/>
      </w:rPr>
      <w:t xml:space="preserve">Procedura </w:t>
    </w:r>
    <w:r>
      <w:rPr>
        <w:rFonts w:ascii="Palatino Linotype" w:hAnsi="Palatino Linotype"/>
        <w:b/>
        <w:i/>
        <w:color w:val="002060"/>
        <w:sz w:val="18"/>
        <w:szCs w:val="18"/>
      </w:rPr>
      <w:t xml:space="preserve">telematica </w:t>
    </w:r>
    <w:r w:rsidRPr="00923FEB">
      <w:rPr>
        <w:rFonts w:ascii="Palatino Linotype" w:hAnsi="Palatino Linotype"/>
        <w:b/>
        <w:i/>
        <w:color w:val="002060"/>
        <w:sz w:val="18"/>
        <w:szCs w:val="18"/>
      </w:rPr>
      <w:t>aperta per l’affidamento del servizio di sorveglianza archeologica con il criterio dell’offerta economicamente più vantaggiosa sulla base del miglior rapporto qualità/prezzo</w:t>
    </w:r>
  </w:p>
  <w:p w14:paraId="3C3EB6CD" w14:textId="706A687C" w:rsidR="008B6F8C" w:rsidRDefault="004734FC" w:rsidP="008741A5">
    <w:pPr>
      <w:pStyle w:val="Pidipagina"/>
      <w:ind w:left="284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4734FC">
      <w:rPr>
        <w:rFonts w:ascii="Palatino Linotype" w:hAnsi="Palatino Linotype"/>
        <w:b/>
        <w:i/>
        <w:smallCaps/>
        <w:color w:val="002060"/>
        <w:sz w:val="18"/>
        <w:szCs w:val="18"/>
      </w:rPr>
      <w:t>Dichiarazione sostitutiva resa ai fini del rilascio della informazione antimafia</w:t>
    </w:r>
  </w:p>
  <w:p w14:paraId="3C3EB6CE" w14:textId="77777777" w:rsidR="004734FC" w:rsidRDefault="004734FC" w:rsidP="004734FC">
    <w:pPr>
      <w:pStyle w:val="Pidipagina"/>
      <w:jc w:val="right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Pag.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C1001"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>
      <w:rPr>
        <w:rFonts w:ascii="Palatino Linotype" w:hAnsi="Palatino Linotype"/>
        <w:i/>
        <w:color w:val="002060"/>
        <w:sz w:val="18"/>
        <w:szCs w:val="18"/>
      </w:rPr>
      <w:t xml:space="preserve"> di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C1001"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EB6D2" w14:textId="77777777"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aperta per l’affidamento della gestione dei servizi assistenziali, </w:t>
    </w:r>
  </w:p>
  <w:p w14:paraId="3C3EB6D3" w14:textId="77777777"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terapeutico-riabilitativi e socio riabilitativi per utenti psichiatrici presso le strutture </w:t>
    </w:r>
  </w:p>
  <w:p w14:paraId="3C3EB6D4" w14:textId="77777777"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residenziali e semi-residenziali delle aziende sanitarie della Regione Basilicata </w:t>
    </w:r>
  </w:p>
  <w:p w14:paraId="3C3EB6D5" w14:textId="77777777" w:rsidR="007A3A0F" w:rsidRDefault="007A3A0F" w:rsidP="007A3A0F">
    <w:pPr>
      <w:pStyle w:val="Pidipagina"/>
      <w:ind w:left="284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4734FC">
      <w:rPr>
        <w:rFonts w:ascii="Palatino Linotype" w:hAnsi="Palatino Linotype"/>
        <w:b/>
        <w:i/>
        <w:smallCaps/>
        <w:color w:val="002060"/>
        <w:sz w:val="18"/>
        <w:szCs w:val="18"/>
      </w:rPr>
      <w:t>Dichiarazione sostitutiva resa ai fini del rilascio della informazione antimafia</w:t>
    </w:r>
  </w:p>
  <w:p w14:paraId="3C3EB6D6" w14:textId="77777777" w:rsidR="007A3A0F" w:rsidRDefault="007A3A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EB6C1" w14:textId="77777777" w:rsidR="009D48D3" w:rsidRDefault="009D48D3">
      <w:r>
        <w:separator/>
      </w:r>
    </w:p>
  </w:footnote>
  <w:footnote w:type="continuationSeparator" w:id="0">
    <w:p w14:paraId="3C3EB6C2" w14:textId="77777777" w:rsidR="009D48D3" w:rsidRDefault="009D4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EB6C5" w14:textId="77777777" w:rsidR="004734FC" w:rsidRDefault="004734FC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14:paraId="3C3EB6C6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C3EB6C7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3C3EB6C8" w14:textId="77777777" w:rsidR="00112F6D" w:rsidRDefault="00112F6D" w:rsidP="00A47A05">
    <w:pPr>
      <w:pStyle w:val="Intestazione"/>
      <w:tabs>
        <w:tab w:val="clear" w:pos="9638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EB6CF" w14:textId="77777777" w:rsidR="004734FC" w:rsidRDefault="004734FC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14:paraId="3C3EB6D0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C3EB6D1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4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rebuchet MS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14" w:hanging="308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14" w:hanging="20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310" w:hanging="206"/>
      </w:pPr>
    </w:lvl>
    <w:lvl w:ilvl="3">
      <w:numFmt w:val="bullet"/>
      <w:lvlText w:val="•"/>
      <w:lvlJc w:val="left"/>
      <w:pPr>
        <w:ind w:left="4756" w:hanging="206"/>
      </w:pPr>
    </w:lvl>
    <w:lvl w:ilvl="4">
      <w:numFmt w:val="bullet"/>
      <w:lvlText w:val="•"/>
      <w:lvlJc w:val="left"/>
      <w:pPr>
        <w:ind w:left="6201" w:hanging="206"/>
      </w:pPr>
    </w:lvl>
    <w:lvl w:ilvl="5">
      <w:numFmt w:val="bullet"/>
      <w:lvlText w:val="•"/>
      <w:lvlJc w:val="left"/>
      <w:pPr>
        <w:ind w:left="7646" w:hanging="206"/>
      </w:pPr>
    </w:lvl>
    <w:lvl w:ilvl="6">
      <w:numFmt w:val="bullet"/>
      <w:lvlText w:val="•"/>
      <w:lvlJc w:val="left"/>
      <w:pPr>
        <w:ind w:left="9092" w:hanging="206"/>
      </w:pPr>
    </w:lvl>
    <w:lvl w:ilvl="7">
      <w:numFmt w:val="bullet"/>
      <w:lvlText w:val="•"/>
      <w:lvlJc w:val="left"/>
      <w:pPr>
        <w:ind w:left="10537" w:hanging="206"/>
      </w:pPr>
    </w:lvl>
    <w:lvl w:ilvl="8">
      <w:numFmt w:val="bullet"/>
      <w:lvlText w:val="•"/>
      <w:lvlJc w:val="left"/>
      <w:pPr>
        <w:ind w:left="11982" w:hanging="206"/>
      </w:pPr>
    </w:lvl>
  </w:abstractNum>
  <w:abstractNum w:abstractNumId="2" w15:restartNumberingAfterBreak="0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F360D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385FD4"/>
    <w:multiLevelType w:val="hybridMultilevel"/>
    <w:tmpl w:val="13C23F9E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5D039A"/>
    <w:multiLevelType w:val="singleLevel"/>
    <w:tmpl w:val="C02AA0DC"/>
    <w:lvl w:ilvl="0">
      <w:start w:val="1"/>
      <w:numFmt w:val="bullet"/>
      <w:pStyle w:val="PuntiX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D2500B7"/>
    <w:multiLevelType w:val="multilevel"/>
    <w:tmpl w:val="23608AA4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06D83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9047F4"/>
    <w:multiLevelType w:val="hybridMultilevel"/>
    <w:tmpl w:val="3522DE90"/>
    <w:lvl w:ilvl="0" w:tplc="04090001">
      <w:start w:val="1"/>
      <w:numFmt w:val="bullet"/>
      <w:pStyle w:val="CAPITOLO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2D23F77"/>
    <w:multiLevelType w:val="multilevel"/>
    <w:tmpl w:val="0CF0D96E"/>
    <w:lvl w:ilvl="0">
      <w:start w:val="1"/>
      <w:numFmt w:val="decimal"/>
      <w:pStyle w:val="tiTO1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tiTO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O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tiTO4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"/>
        </w:tabs>
        <w:ind w:left="2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2160"/>
      </w:pPr>
      <w:rPr>
        <w:rFonts w:hint="default"/>
      </w:rPr>
    </w:lvl>
  </w:abstractNum>
  <w:abstractNum w:abstractNumId="16" w15:restartNumberingAfterBreak="0">
    <w:nsid w:val="13AE38F6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B537AC5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E4335"/>
    <w:multiLevelType w:val="hybridMultilevel"/>
    <w:tmpl w:val="4350B6AE"/>
    <w:lvl w:ilvl="0" w:tplc="D060949C">
      <w:start w:val="1"/>
      <w:numFmt w:val="upperLetter"/>
      <w:lvlText w:val="%1."/>
      <w:lvlJc w:val="left"/>
      <w:pPr>
        <w:ind w:left="1070" w:hanging="360"/>
      </w:pPr>
      <w:rPr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04F91"/>
    <w:multiLevelType w:val="hybridMultilevel"/>
    <w:tmpl w:val="3474A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6010DA"/>
    <w:multiLevelType w:val="hybridMultilevel"/>
    <w:tmpl w:val="30963346"/>
    <w:lvl w:ilvl="0" w:tplc="C7DA7D98">
      <w:start w:val="1"/>
      <w:numFmt w:val="decimal"/>
      <w:pStyle w:val="Requirement"/>
      <w:lvlText w:val="[%1.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Requiremen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0D5B65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3231F8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881738"/>
    <w:multiLevelType w:val="hybridMultilevel"/>
    <w:tmpl w:val="CFB6F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2E4B2F7C"/>
    <w:multiLevelType w:val="hybridMultilevel"/>
    <w:tmpl w:val="BAA0224A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2F161C10"/>
    <w:multiLevelType w:val="singleLevel"/>
    <w:tmpl w:val="D0DAB440"/>
    <w:lvl w:ilvl="0">
      <w:start w:val="1"/>
      <w:numFmt w:val="bullet"/>
      <w:pStyle w:val="PuntiP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30D04E7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6B6C91"/>
    <w:multiLevelType w:val="hybridMultilevel"/>
    <w:tmpl w:val="7DD6E2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B37D0A"/>
    <w:multiLevelType w:val="hybridMultilevel"/>
    <w:tmpl w:val="34AE3FFC"/>
    <w:lvl w:ilvl="0" w:tplc="0068D0D6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B03D77"/>
    <w:multiLevelType w:val="hybridMultilevel"/>
    <w:tmpl w:val="A4B673DA"/>
    <w:lvl w:ilvl="0" w:tplc="4D9011D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61623B"/>
    <w:multiLevelType w:val="hybridMultilevel"/>
    <w:tmpl w:val="FB06B09C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3FCC488E"/>
    <w:multiLevelType w:val="singleLevel"/>
    <w:tmpl w:val="C8748D52"/>
    <w:lvl w:ilvl="0">
      <w:start w:val="1"/>
      <w:numFmt w:val="bullet"/>
      <w:pStyle w:val="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6F0176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49" w15:restartNumberingAfterBreak="0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 w15:restartNumberingAfterBreak="0">
    <w:nsid w:val="4BA54EB6"/>
    <w:multiLevelType w:val="multilevel"/>
    <w:tmpl w:val="91620A96"/>
    <w:lvl w:ilvl="0">
      <w:start w:val="1"/>
      <w:numFmt w:val="none"/>
      <w:suff w:val="nothing"/>
      <w:lvlText w:val="%1"/>
      <w:lvlJc w:val="left"/>
      <w:pPr>
        <w:ind w:left="-425" w:firstLine="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tabs>
          <w:tab w:val="num" w:pos="709"/>
        </w:tabs>
        <w:ind w:left="709" w:hanging="425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899"/>
        </w:tabs>
        <w:ind w:left="426" w:firstLine="113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425" w:firstLine="0"/>
      </w:pPr>
      <w:rPr>
        <w:rFonts w:hint="default"/>
      </w:rPr>
    </w:lvl>
    <w:lvl w:ilvl="5">
      <w:start w:val="1"/>
      <w:numFmt w:val="decimal"/>
      <w:pStyle w:val="Punti"/>
      <w:lvlText w:val="%6."/>
      <w:lvlJc w:val="left"/>
      <w:pPr>
        <w:tabs>
          <w:tab w:val="num" w:pos="727"/>
        </w:tabs>
        <w:ind w:left="727" w:hanging="432"/>
      </w:pPr>
      <w:rPr>
        <w:rFonts w:hint="default"/>
        <w:b/>
        <w:i w:val="0"/>
      </w:rPr>
    </w:lvl>
    <w:lvl w:ilvl="6">
      <w:start w:val="1"/>
      <w:numFmt w:val="bullet"/>
      <w:pStyle w:val="PuntiQ"/>
      <w:lvlText w:val=""/>
      <w:lvlJc w:val="left"/>
      <w:pPr>
        <w:tabs>
          <w:tab w:val="num" w:pos="943"/>
        </w:tabs>
        <w:ind w:left="871" w:hanging="288"/>
      </w:pPr>
      <w:rPr>
        <w:rFonts w:ascii="Symbol" w:hAnsi="Symbol" w:cs="Times New Roman" w:hint="default"/>
      </w:rPr>
    </w:lvl>
    <w:lvl w:ilvl="7">
      <w:start w:val="1"/>
      <w:numFmt w:val="lowerLetter"/>
      <w:pStyle w:val="PuntiA"/>
      <w:lvlText w:val="%8)"/>
      <w:lvlJc w:val="left"/>
      <w:pPr>
        <w:tabs>
          <w:tab w:val="num" w:pos="1015"/>
        </w:tabs>
        <w:ind w:left="1015" w:hanging="432"/>
      </w:pPr>
      <w:rPr>
        <w:rFonts w:hint="default"/>
      </w:rPr>
    </w:lvl>
    <w:lvl w:ilvl="8">
      <w:start w:val="1"/>
      <w:numFmt w:val="bullet"/>
      <w:pStyle w:val="PuntiS"/>
      <w:lvlText w:val="▪"/>
      <w:lvlJc w:val="left"/>
      <w:pPr>
        <w:tabs>
          <w:tab w:val="num" w:pos="1636"/>
        </w:tabs>
        <w:ind w:left="1276" w:firstLine="0"/>
      </w:pPr>
      <w:rPr>
        <w:rFonts w:ascii="Times New Roman" w:cs="Times New Roman" w:hint="default"/>
      </w:rPr>
    </w:lvl>
  </w:abstractNum>
  <w:abstractNum w:abstractNumId="53" w15:restartNumberingAfterBreak="0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 w15:restartNumberingAfterBreak="0">
    <w:nsid w:val="4F5E16ED"/>
    <w:multiLevelType w:val="hybridMultilevel"/>
    <w:tmpl w:val="69E04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544A8E"/>
    <w:multiLevelType w:val="hybridMultilevel"/>
    <w:tmpl w:val="D6F87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9C1AB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71047BF"/>
    <w:multiLevelType w:val="hybridMultilevel"/>
    <w:tmpl w:val="632E3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4C0080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61" w15:restartNumberingAfterBreak="0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5B42347E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2A405DD"/>
    <w:multiLevelType w:val="hybridMultilevel"/>
    <w:tmpl w:val="B82CFA16"/>
    <w:lvl w:ilvl="0" w:tplc="F364F07A">
      <w:start w:val="1"/>
      <w:numFmt w:val="bullet"/>
      <w:pStyle w:val="Punti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4C1D8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4C0114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397D82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483A8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446B74"/>
    <w:multiLevelType w:val="hybridMultilevel"/>
    <w:tmpl w:val="A52CFF0A"/>
    <w:lvl w:ilvl="0" w:tplc="5456C2EC">
      <w:start w:val="1"/>
      <w:numFmt w:val="bullet"/>
      <w:pStyle w:val="TablePP"/>
      <w:lvlText w:val=""/>
      <w:lvlJc w:val="left"/>
      <w:pPr>
        <w:tabs>
          <w:tab w:val="num" w:pos="503"/>
        </w:tabs>
        <w:ind w:left="503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8D21A14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4665D1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CEF5A4B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5413E9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FC4B32"/>
    <w:multiLevelType w:val="singleLevel"/>
    <w:tmpl w:val="9E688C58"/>
    <w:lvl w:ilvl="0">
      <w:start w:val="1"/>
      <w:numFmt w:val="bullet"/>
      <w:pStyle w:val="Table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793E16CE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6"/>
  </w:num>
  <w:num w:numId="2">
    <w:abstractNumId w:val="46"/>
  </w:num>
  <w:num w:numId="3">
    <w:abstractNumId w:val="33"/>
  </w:num>
  <w:num w:numId="4">
    <w:abstractNumId w:val="14"/>
  </w:num>
  <w:num w:numId="5">
    <w:abstractNumId w:val="52"/>
  </w:num>
  <w:num w:numId="6">
    <w:abstractNumId w:val="68"/>
  </w:num>
  <w:num w:numId="7">
    <w:abstractNumId w:val="7"/>
  </w:num>
  <w:num w:numId="8">
    <w:abstractNumId w:val="23"/>
  </w:num>
  <w:num w:numId="9">
    <w:abstractNumId w:val="83"/>
  </w:num>
  <w:num w:numId="10">
    <w:abstractNumId w:val="77"/>
  </w:num>
  <w:num w:numId="11">
    <w:abstractNumId w:val="15"/>
  </w:num>
  <w:num w:numId="12">
    <w:abstractNumId w:val="31"/>
  </w:num>
  <w:num w:numId="13">
    <w:abstractNumId w:val="6"/>
  </w:num>
  <w:num w:numId="14">
    <w:abstractNumId w:val="55"/>
  </w:num>
  <w:num w:numId="15">
    <w:abstractNumId w:val="8"/>
  </w:num>
  <w:num w:numId="16">
    <w:abstractNumId w:val="29"/>
  </w:num>
  <w:num w:numId="17">
    <w:abstractNumId w:val="21"/>
  </w:num>
  <w:num w:numId="18">
    <w:abstractNumId w:val="22"/>
  </w:num>
  <w:num w:numId="19">
    <w:abstractNumId w:val="80"/>
  </w:num>
  <w:num w:numId="20">
    <w:abstractNumId w:val="71"/>
  </w:num>
  <w:num w:numId="21">
    <w:abstractNumId w:val="84"/>
  </w:num>
  <w:num w:numId="22">
    <w:abstractNumId w:val="43"/>
  </w:num>
  <w:num w:numId="23">
    <w:abstractNumId w:val="19"/>
  </w:num>
  <w:num w:numId="24">
    <w:abstractNumId w:val="42"/>
  </w:num>
  <w:num w:numId="25">
    <w:abstractNumId w:val="67"/>
  </w:num>
  <w:num w:numId="26">
    <w:abstractNumId w:val="62"/>
  </w:num>
  <w:num w:numId="27">
    <w:abstractNumId w:val="41"/>
  </w:num>
  <w:num w:numId="28">
    <w:abstractNumId w:val="18"/>
  </w:num>
  <w:num w:numId="29">
    <w:abstractNumId w:val="20"/>
  </w:num>
  <w:num w:numId="30">
    <w:abstractNumId w:val="45"/>
  </w:num>
  <w:num w:numId="31">
    <w:abstractNumId w:val="48"/>
  </w:num>
  <w:num w:numId="32">
    <w:abstractNumId w:val="51"/>
  </w:num>
  <w:num w:numId="33">
    <w:abstractNumId w:val="60"/>
  </w:num>
  <w:num w:numId="34">
    <w:abstractNumId w:val="11"/>
  </w:num>
  <w:num w:numId="35">
    <w:abstractNumId w:val="47"/>
  </w:num>
  <w:num w:numId="36">
    <w:abstractNumId w:val="73"/>
  </w:num>
  <w:num w:numId="37">
    <w:abstractNumId w:val="34"/>
  </w:num>
  <w:num w:numId="38">
    <w:abstractNumId w:val="58"/>
  </w:num>
  <w:num w:numId="39">
    <w:abstractNumId w:val="5"/>
  </w:num>
  <w:num w:numId="40">
    <w:abstractNumId w:val="38"/>
  </w:num>
  <w:num w:numId="41">
    <w:abstractNumId w:val="25"/>
  </w:num>
  <w:num w:numId="42">
    <w:abstractNumId w:val="26"/>
  </w:num>
  <w:num w:numId="43">
    <w:abstractNumId w:val="10"/>
  </w:num>
  <w:num w:numId="44">
    <w:abstractNumId w:val="2"/>
  </w:num>
  <w:num w:numId="45">
    <w:abstractNumId w:val="4"/>
  </w:num>
  <w:num w:numId="46">
    <w:abstractNumId w:val="75"/>
  </w:num>
  <w:num w:numId="47">
    <w:abstractNumId w:val="17"/>
  </w:num>
  <w:num w:numId="48">
    <w:abstractNumId w:val="70"/>
  </w:num>
  <w:num w:numId="49">
    <w:abstractNumId w:val="74"/>
  </w:num>
  <w:num w:numId="50">
    <w:abstractNumId w:val="79"/>
  </w:num>
  <w:num w:numId="51">
    <w:abstractNumId w:val="69"/>
  </w:num>
  <w:num w:numId="52">
    <w:abstractNumId w:val="35"/>
  </w:num>
  <w:num w:numId="53">
    <w:abstractNumId w:val="49"/>
  </w:num>
  <w:num w:numId="54">
    <w:abstractNumId w:val="64"/>
  </w:num>
  <w:num w:numId="55">
    <w:abstractNumId w:val="39"/>
  </w:num>
  <w:num w:numId="56">
    <w:abstractNumId w:val="78"/>
  </w:num>
  <w:num w:numId="57">
    <w:abstractNumId w:val="86"/>
  </w:num>
  <w:num w:numId="58">
    <w:abstractNumId w:val="37"/>
  </w:num>
  <w:num w:numId="59">
    <w:abstractNumId w:val="32"/>
  </w:num>
  <w:num w:numId="60">
    <w:abstractNumId w:val="61"/>
  </w:num>
  <w:num w:numId="61">
    <w:abstractNumId w:val="3"/>
  </w:num>
  <w:num w:numId="62">
    <w:abstractNumId w:val="30"/>
  </w:num>
  <w:num w:numId="63">
    <w:abstractNumId w:val="85"/>
  </w:num>
  <w:num w:numId="64">
    <w:abstractNumId w:val="36"/>
  </w:num>
  <w:num w:numId="65">
    <w:abstractNumId w:val="50"/>
  </w:num>
  <w:num w:numId="66">
    <w:abstractNumId w:val="27"/>
  </w:num>
  <w:num w:numId="67">
    <w:abstractNumId w:val="72"/>
  </w:num>
  <w:num w:numId="68">
    <w:abstractNumId w:val="81"/>
  </w:num>
  <w:num w:numId="69">
    <w:abstractNumId w:val="82"/>
  </w:num>
  <w:num w:numId="70">
    <w:abstractNumId w:val="13"/>
  </w:num>
  <w:num w:numId="71">
    <w:abstractNumId w:val="63"/>
  </w:num>
  <w:num w:numId="72">
    <w:abstractNumId w:val="40"/>
  </w:num>
  <w:num w:numId="73">
    <w:abstractNumId w:val="12"/>
  </w:num>
  <w:num w:numId="74">
    <w:abstractNumId w:val="53"/>
  </w:num>
  <w:num w:numId="75">
    <w:abstractNumId w:val="57"/>
  </w:num>
  <w:num w:numId="76">
    <w:abstractNumId w:val="44"/>
  </w:num>
  <w:num w:numId="77">
    <w:abstractNumId w:val="59"/>
  </w:num>
  <w:num w:numId="78">
    <w:abstractNumId w:val="28"/>
  </w:num>
  <w:num w:numId="79">
    <w:abstractNumId w:val="24"/>
  </w:num>
  <w:num w:numId="80">
    <w:abstractNumId w:val="76"/>
  </w:num>
  <w:num w:numId="81">
    <w:abstractNumId w:val="16"/>
  </w:num>
  <w:num w:numId="82">
    <w:abstractNumId w:val="54"/>
  </w:num>
  <w:num w:numId="83">
    <w:abstractNumId w:val="65"/>
  </w:num>
  <w:num w:numId="84">
    <w:abstractNumId w:val="9"/>
  </w:num>
  <w:num w:numId="85">
    <w:abstractNumId w:val="56"/>
  </w:num>
  <w:num w:numId="86">
    <w:abstractNumId w:val="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284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2B4"/>
    <w:rsid w:val="00001F0C"/>
    <w:rsid w:val="00004D5D"/>
    <w:rsid w:val="00006290"/>
    <w:rsid w:val="0001509E"/>
    <w:rsid w:val="0002315E"/>
    <w:rsid w:val="00026E47"/>
    <w:rsid w:val="00031BFA"/>
    <w:rsid w:val="00037FE1"/>
    <w:rsid w:val="000414BA"/>
    <w:rsid w:val="00042750"/>
    <w:rsid w:val="00047608"/>
    <w:rsid w:val="00050DA1"/>
    <w:rsid w:val="00051394"/>
    <w:rsid w:val="0006266A"/>
    <w:rsid w:val="00064A32"/>
    <w:rsid w:val="00065D81"/>
    <w:rsid w:val="00072A2A"/>
    <w:rsid w:val="00087EC9"/>
    <w:rsid w:val="00097297"/>
    <w:rsid w:val="000A3E2F"/>
    <w:rsid w:val="000A519C"/>
    <w:rsid w:val="000B1F0A"/>
    <w:rsid w:val="000B5054"/>
    <w:rsid w:val="000B55C6"/>
    <w:rsid w:val="000B7E7D"/>
    <w:rsid w:val="000C371F"/>
    <w:rsid w:val="000D0366"/>
    <w:rsid w:val="000E1908"/>
    <w:rsid w:val="000E29D1"/>
    <w:rsid w:val="000E3094"/>
    <w:rsid w:val="000E5BBC"/>
    <w:rsid w:val="000F19A7"/>
    <w:rsid w:val="00103D99"/>
    <w:rsid w:val="00110F79"/>
    <w:rsid w:val="00112F6D"/>
    <w:rsid w:val="00121777"/>
    <w:rsid w:val="00123ED2"/>
    <w:rsid w:val="0014070C"/>
    <w:rsid w:val="00145F00"/>
    <w:rsid w:val="0014703E"/>
    <w:rsid w:val="00150053"/>
    <w:rsid w:val="00152F51"/>
    <w:rsid w:val="0015418B"/>
    <w:rsid w:val="00171517"/>
    <w:rsid w:val="00181F8D"/>
    <w:rsid w:val="00196750"/>
    <w:rsid w:val="001A50B4"/>
    <w:rsid w:val="001B0322"/>
    <w:rsid w:val="001B0ED4"/>
    <w:rsid w:val="001B34F3"/>
    <w:rsid w:val="001B7919"/>
    <w:rsid w:val="001C4354"/>
    <w:rsid w:val="001C740D"/>
    <w:rsid w:val="001D3886"/>
    <w:rsid w:val="001D4B54"/>
    <w:rsid w:val="001E16D4"/>
    <w:rsid w:val="001E1B87"/>
    <w:rsid w:val="001E1B95"/>
    <w:rsid w:val="001F3A51"/>
    <w:rsid w:val="0020029B"/>
    <w:rsid w:val="00206110"/>
    <w:rsid w:val="002070A6"/>
    <w:rsid w:val="00211C9B"/>
    <w:rsid w:val="002121EA"/>
    <w:rsid w:val="00221E6F"/>
    <w:rsid w:val="00227624"/>
    <w:rsid w:val="00231044"/>
    <w:rsid w:val="00233356"/>
    <w:rsid w:val="00233568"/>
    <w:rsid w:val="002369C0"/>
    <w:rsid w:val="00241371"/>
    <w:rsid w:val="002429F6"/>
    <w:rsid w:val="00247823"/>
    <w:rsid w:val="00253653"/>
    <w:rsid w:val="00253D6A"/>
    <w:rsid w:val="0025456D"/>
    <w:rsid w:val="00261D2E"/>
    <w:rsid w:val="002645ED"/>
    <w:rsid w:val="002647F8"/>
    <w:rsid w:val="00265ABD"/>
    <w:rsid w:val="00266D2D"/>
    <w:rsid w:val="00271501"/>
    <w:rsid w:val="002833B2"/>
    <w:rsid w:val="00283ECA"/>
    <w:rsid w:val="002A437E"/>
    <w:rsid w:val="002A6588"/>
    <w:rsid w:val="002B4B1D"/>
    <w:rsid w:val="002B63C0"/>
    <w:rsid w:val="002D499C"/>
    <w:rsid w:val="002E0329"/>
    <w:rsid w:val="002E40CE"/>
    <w:rsid w:val="002F769D"/>
    <w:rsid w:val="003000E4"/>
    <w:rsid w:val="0030642C"/>
    <w:rsid w:val="00312F6D"/>
    <w:rsid w:val="00315556"/>
    <w:rsid w:val="003170AA"/>
    <w:rsid w:val="0031724C"/>
    <w:rsid w:val="00317532"/>
    <w:rsid w:val="00327609"/>
    <w:rsid w:val="0033473A"/>
    <w:rsid w:val="00334B89"/>
    <w:rsid w:val="00343D3B"/>
    <w:rsid w:val="00360199"/>
    <w:rsid w:val="00360B20"/>
    <w:rsid w:val="00360F54"/>
    <w:rsid w:val="00361305"/>
    <w:rsid w:val="00364EB4"/>
    <w:rsid w:val="00366144"/>
    <w:rsid w:val="003877D0"/>
    <w:rsid w:val="00390B04"/>
    <w:rsid w:val="003924B6"/>
    <w:rsid w:val="003943A3"/>
    <w:rsid w:val="003948BC"/>
    <w:rsid w:val="00396BD0"/>
    <w:rsid w:val="003A13A9"/>
    <w:rsid w:val="003A71A5"/>
    <w:rsid w:val="003B3FCE"/>
    <w:rsid w:val="003B417F"/>
    <w:rsid w:val="003C4F1F"/>
    <w:rsid w:val="003E288E"/>
    <w:rsid w:val="003E4532"/>
    <w:rsid w:val="003E76B9"/>
    <w:rsid w:val="004065C3"/>
    <w:rsid w:val="004102A4"/>
    <w:rsid w:val="00411E2F"/>
    <w:rsid w:val="00412E31"/>
    <w:rsid w:val="00414A74"/>
    <w:rsid w:val="004231D3"/>
    <w:rsid w:val="00424598"/>
    <w:rsid w:val="00425384"/>
    <w:rsid w:val="004337DB"/>
    <w:rsid w:val="00442415"/>
    <w:rsid w:val="00446298"/>
    <w:rsid w:val="00451B48"/>
    <w:rsid w:val="0045738E"/>
    <w:rsid w:val="0045766A"/>
    <w:rsid w:val="0046347A"/>
    <w:rsid w:val="004734FC"/>
    <w:rsid w:val="00495402"/>
    <w:rsid w:val="00495FF0"/>
    <w:rsid w:val="00496086"/>
    <w:rsid w:val="004A3936"/>
    <w:rsid w:val="004A6088"/>
    <w:rsid w:val="004A64AC"/>
    <w:rsid w:val="004B5E31"/>
    <w:rsid w:val="004C3D03"/>
    <w:rsid w:val="004C61B6"/>
    <w:rsid w:val="004D43F5"/>
    <w:rsid w:val="004D7E61"/>
    <w:rsid w:val="004E69BB"/>
    <w:rsid w:val="004F65EB"/>
    <w:rsid w:val="00501AE6"/>
    <w:rsid w:val="00501C94"/>
    <w:rsid w:val="00504A69"/>
    <w:rsid w:val="005055A0"/>
    <w:rsid w:val="005072B4"/>
    <w:rsid w:val="005073F7"/>
    <w:rsid w:val="00507CD7"/>
    <w:rsid w:val="005250C0"/>
    <w:rsid w:val="0052511E"/>
    <w:rsid w:val="005256A8"/>
    <w:rsid w:val="00537E07"/>
    <w:rsid w:val="00542C5F"/>
    <w:rsid w:val="005458A7"/>
    <w:rsid w:val="00562876"/>
    <w:rsid w:val="00577197"/>
    <w:rsid w:val="00577EC8"/>
    <w:rsid w:val="0058216D"/>
    <w:rsid w:val="00584C5A"/>
    <w:rsid w:val="00594E51"/>
    <w:rsid w:val="00597653"/>
    <w:rsid w:val="005A663F"/>
    <w:rsid w:val="005B27FD"/>
    <w:rsid w:val="005B49AD"/>
    <w:rsid w:val="005B4C2C"/>
    <w:rsid w:val="005B769A"/>
    <w:rsid w:val="005D24F9"/>
    <w:rsid w:val="005E1AC5"/>
    <w:rsid w:val="005F039A"/>
    <w:rsid w:val="005F31B0"/>
    <w:rsid w:val="005F33C6"/>
    <w:rsid w:val="005F3A7B"/>
    <w:rsid w:val="005F513C"/>
    <w:rsid w:val="006025A2"/>
    <w:rsid w:val="00606DFE"/>
    <w:rsid w:val="00624936"/>
    <w:rsid w:val="00625063"/>
    <w:rsid w:val="00626788"/>
    <w:rsid w:val="0064062F"/>
    <w:rsid w:val="00647D5D"/>
    <w:rsid w:val="00651EBD"/>
    <w:rsid w:val="00660710"/>
    <w:rsid w:val="0066512C"/>
    <w:rsid w:val="00670C47"/>
    <w:rsid w:val="00676FDF"/>
    <w:rsid w:val="0067780F"/>
    <w:rsid w:val="0068669A"/>
    <w:rsid w:val="006979D0"/>
    <w:rsid w:val="00697CE2"/>
    <w:rsid w:val="006A01C8"/>
    <w:rsid w:val="006A1EF4"/>
    <w:rsid w:val="006A4148"/>
    <w:rsid w:val="006A4C07"/>
    <w:rsid w:val="006A6A1E"/>
    <w:rsid w:val="006A7FC4"/>
    <w:rsid w:val="006B3339"/>
    <w:rsid w:val="006B575E"/>
    <w:rsid w:val="006B7991"/>
    <w:rsid w:val="006C1001"/>
    <w:rsid w:val="006C49DE"/>
    <w:rsid w:val="006D151D"/>
    <w:rsid w:val="006D1B3C"/>
    <w:rsid w:val="006D7229"/>
    <w:rsid w:val="006E7B53"/>
    <w:rsid w:val="006F5543"/>
    <w:rsid w:val="00713EDF"/>
    <w:rsid w:val="00722C60"/>
    <w:rsid w:val="00733A35"/>
    <w:rsid w:val="007346CC"/>
    <w:rsid w:val="00741D66"/>
    <w:rsid w:val="0074331E"/>
    <w:rsid w:val="00743816"/>
    <w:rsid w:val="00767C52"/>
    <w:rsid w:val="0077025D"/>
    <w:rsid w:val="00773D92"/>
    <w:rsid w:val="00775B56"/>
    <w:rsid w:val="00785205"/>
    <w:rsid w:val="00786EBF"/>
    <w:rsid w:val="007952FB"/>
    <w:rsid w:val="007A3A0F"/>
    <w:rsid w:val="007A6A13"/>
    <w:rsid w:val="007B4AFD"/>
    <w:rsid w:val="007B5157"/>
    <w:rsid w:val="007C14D8"/>
    <w:rsid w:val="007C21D3"/>
    <w:rsid w:val="007D0B8D"/>
    <w:rsid w:val="007D2C5B"/>
    <w:rsid w:val="007E204E"/>
    <w:rsid w:val="007F2425"/>
    <w:rsid w:val="00812F8A"/>
    <w:rsid w:val="008149E1"/>
    <w:rsid w:val="00815572"/>
    <w:rsid w:val="00820880"/>
    <w:rsid w:val="008232AB"/>
    <w:rsid w:val="008336F8"/>
    <w:rsid w:val="00840FC3"/>
    <w:rsid w:val="00850C4E"/>
    <w:rsid w:val="0085414A"/>
    <w:rsid w:val="00854F0E"/>
    <w:rsid w:val="0086023A"/>
    <w:rsid w:val="00860822"/>
    <w:rsid w:val="008741A5"/>
    <w:rsid w:val="00874EC9"/>
    <w:rsid w:val="00886980"/>
    <w:rsid w:val="008911D8"/>
    <w:rsid w:val="0089269A"/>
    <w:rsid w:val="008B4C18"/>
    <w:rsid w:val="008B6942"/>
    <w:rsid w:val="008B6F8C"/>
    <w:rsid w:val="008C2787"/>
    <w:rsid w:val="008D00A8"/>
    <w:rsid w:val="008D3569"/>
    <w:rsid w:val="008F060E"/>
    <w:rsid w:val="008F0CD0"/>
    <w:rsid w:val="008F2667"/>
    <w:rsid w:val="008F6395"/>
    <w:rsid w:val="008F7B0C"/>
    <w:rsid w:val="00900E9C"/>
    <w:rsid w:val="009027FD"/>
    <w:rsid w:val="00906510"/>
    <w:rsid w:val="00907440"/>
    <w:rsid w:val="0091659D"/>
    <w:rsid w:val="009179F2"/>
    <w:rsid w:val="0092111B"/>
    <w:rsid w:val="00923FEB"/>
    <w:rsid w:val="00926B1C"/>
    <w:rsid w:val="00927DE6"/>
    <w:rsid w:val="0094157B"/>
    <w:rsid w:val="00943FE6"/>
    <w:rsid w:val="00957023"/>
    <w:rsid w:val="009631EB"/>
    <w:rsid w:val="00970DB1"/>
    <w:rsid w:val="00973A8E"/>
    <w:rsid w:val="00976119"/>
    <w:rsid w:val="00982ADA"/>
    <w:rsid w:val="009848E6"/>
    <w:rsid w:val="00984912"/>
    <w:rsid w:val="00986349"/>
    <w:rsid w:val="0099344A"/>
    <w:rsid w:val="009936B7"/>
    <w:rsid w:val="00993B0B"/>
    <w:rsid w:val="00994DF3"/>
    <w:rsid w:val="00995D9E"/>
    <w:rsid w:val="009962EB"/>
    <w:rsid w:val="0099650B"/>
    <w:rsid w:val="009A396A"/>
    <w:rsid w:val="009A43F9"/>
    <w:rsid w:val="009A7985"/>
    <w:rsid w:val="009A7E23"/>
    <w:rsid w:val="009B0B08"/>
    <w:rsid w:val="009B2B6A"/>
    <w:rsid w:val="009B5B33"/>
    <w:rsid w:val="009B606C"/>
    <w:rsid w:val="009C524B"/>
    <w:rsid w:val="009D1649"/>
    <w:rsid w:val="009D48D3"/>
    <w:rsid w:val="009F5B38"/>
    <w:rsid w:val="00A10255"/>
    <w:rsid w:val="00A12CBD"/>
    <w:rsid w:val="00A21657"/>
    <w:rsid w:val="00A21E3D"/>
    <w:rsid w:val="00A37F71"/>
    <w:rsid w:val="00A44524"/>
    <w:rsid w:val="00A47A05"/>
    <w:rsid w:val="00A52E2A"/>
    <w:rsid w:val="00A53191"/>
    <w:rsid w:val="00A61109"/>
    <w:rsid w:val="00A6620B"/>
    <w:rsid w:val="00A76FE5"/>
    <w:rsid w:val="00A80DAD"/>
    <w:rsid w:val="00A81118"/>
    <w:rsid w:val="00A83948"/>
    <w:rsid w:val="00A841DF"/>
    <w:rsid w:val="00A92FEF"/>
    <w:rsid w:val="00A93728"/>
    <w:rsid w:val="00A95A38"/>
    <w:rsid w:val="00AA18F9"/>
    <w:rsid w:val="00AB4FF4"/>
    <w:rsid w:val="00AC4822"/>
    <w:rsid w:val="00AC50DF"/>
    <w:rsid w:val="00AD0894"/>
    <w:rsid w:val="00AE2430"/>
    <w:rsid w:val="00AE2CEA"/>
    <w:rsid w:val="00AF27D5"/>
    <w:rsid w:val="00B01628"/>
    <w:rsid w:val="00B02880"/>
    <w:rsid w:val="00B10C05"/>
    <w:rsid w:val="00B26D0F"/>
    <w:rsid w:val="00B341ED"/>
    <w:rsid w:val="00B4552A"/>
    <w:rsid w:val="00B5554E"/>
    <w:rsid w:val="00B577A2"/>
    <w:rsid w:val="00B7227C"/>
    <w:rsid w:val="00B72AA7"/>
    <w:rsid w:val="00B7301E"/>
    <w:rsid w:val="00B83258"/>
    <w:rsid w:val="00B94751"/>
    <w:rsid w:val="00B9482E"/>
    <w:rsid w:val="00B965B3"/>
    <w:rsid w:val="00B96BB1"/>
    <w:rsid w:val="00BA1C40"/>
    <w:rsid w:val="00BA45E7"/>
    <w:rsid w:val="00BB1C35"/>
    <w:rsid w:val="00BB3A8C"/>
    <w:rsid w:val="00BB69AC"/>
    <w:rsid w:val="00BB6DA6"/>
    <w:rsid w:val="00BD07FE"/>
    <w:rsid w:val="00BD399A"/>
    <w:rsid w:val="00BD7937"/>
    <w:rsid w:val="00BE7D65"/>
    <w:rsid w:val="00BF5608"/>
    <w:rsid w:val="00C17F10"/>
    <w:rsid w:val="00C21A6C"/>
    <w:rsid w:val="00C24F1F"/>
    <w:rsid w:val="00C2636D"/>
    <w:rsid w:val="00C26C56"/>
    <w:rsid w:val="00C36536"/>
    <w:rsid w:val="00C42A05"/>
    <w:rsid w:val="00C42CD0"/>
    <w:rsid w:val="00C45DF0"/>
    <w:rsid w:val="00C52029"/>
    <w:rsid w:val="00C54D15"/>
    <w:rsid w:val="00C5628E"/>
    <w:rsid w:val="00C61225"/>
    <w:rsid w:val="00C61ECA"/>
    <w:rsid w:val="00C62B58"/>
    <w:rsid w:val="00C82764"/>
    <w:rsid w:val="00C93124"/>
    <w:rsid w:val="00C93914"/>
    <w:rsid w:val="00C94BAC"/>
    <w:rsid w:val="00C94D7B"/>
    <w:rsid w:val="00CA3573"/>
    <w:rsid w:val="00CA4F2C"/>
    <w:rsid w:val="00CB6494"/>
    <w:rsid w:val="00CB6585"/>
    <w:rsid w:val="00CC080C"/>
    <w:rsid w:val="00CC337D"/>
    <w:rsid w:val="00CC68B4"/>
    <w:rsid w:val="00CC7A78"/>
    <w:rsid w:val="00CD2FEF"/>
    <w:rsid w:val="00CE0B07"/>
    <w:rsid w:val="00CE620C"/>
    <w:rsid w:val="00CE71BA"/>
    <w:rsid w:val="00CF5871"/>
    <w:rsid w:val="00D0209F"/>
    <w:rsid w:val="00D067B7"/>
    <w:rsid w:val="00D20639"/>
    <w:rsid w:val="00D31351"/>
    <w:rsid w:val="00D3617A"/>
    <w:rsid w:val="00D44A7A"/>
    <w:rsid w:val="00D450A5"/>
    <w:rsid w:val="00D46016"/>
    <w:rsid w:val="00D5066E"/>
    <w:rsid w:val="00D57B58"/>
    <w:rsid w:val="00D71D6D"/>
    <w:rsid w:val="00D91DBF"/>
    <w:rsid w:val="00D93887"/>
    <w:rsid w:val="00D969D8"/>
    <w:rsid w:val="00DA0F74"/>
    <w:rsid w:val="00DB505B"/>
    <w:rsid w:val="00DC029A"/>
    <w:rsid w:val="00DC0646"/>
    <w:rsid w:val="00DD284C"/>
    <w:rsid w:val="00DD3B47"/>
    <w:rsid w:val="00E01236"/>
    <w:rsid w:val="00E01493"/>
    <w:rsid w:val="00E2569D"/>
    <w:rsid w:val="00E27AF6"/>
    <w:rsid w:val="00E27BF0"/>
    <w:rsid w:val="00E36C0D"/>
    <w:rsid w:val="00E3742B"/>
    <w:rsid w:val="00E4168C"/>
    <w:rsid w:val="00E41B04"/>
    <w:rsid w:val="00E43E80"/>
    <w:rsid w:val="00E54BC8"/>
    <w:rsid w:val="00E70006"/>
    <w:rsid w:val="00E70924"/>
    <w:rsid w:val="00E72DF2"/>
    <w:rsid w:val="00E73688"/>
    <w:rsid w:val="00E82C46"/>
    <w:rsid w:val="00E84870"/>
    <w:rsid w:val="00E86C56"/>
    <w:rsid w:val="00E8797A"/>
    <w:rsid w:val="00E91E8A"/>
    <w:rsid w:val="00EB24B3"/>
    <w:rsid w:val="00EB3877"/>
    <w:rsid w:val="00EC23AF"/>
    <w:rsid w:val="00ED446C"/>
    <w:rsid w:val="00EE4326"/>
    <w:rsid w:val="00EE59E9"/>
    <w:rsid w:val="00EF2AF2"/>
    <w:rsid w:val="00F03EF9"/>
    <w:rsid w:val="00F173C8"/>
    <w:rsid w:val="00F20C96"/>
    <w:rsid w:val="00F21324"/>
    <w:rsid w:val="00F27340"/>
    <w:rsid w:val="00F30028"/>
    <w:rsid w:val="00F57726"/>
    <w:rsid w:val="00F82999"/>
    <w:rsid w:val="00F922AE"/>
    <w:rsid w:val="00FA03EA"/>
    <w:rsid w:val="00FA2754"/>
    <w:rsid w:val="00FA48F4"/>
    <w:rsid w:val="00FA5FEE"/>
    <w:rsid w:val="00FA62CB"/>
    <w:rsid w:val="00FA6AAF"/>
    <w:rsid w:val="00FA6AF4"/>
    <w:rsid w:val="00FB03FE"/>
    <w:rsid w:val="00FB5930"/>
    <w:rsid w:val="00FB6DF0"/>
    <w:rsid w:val="00FD6201"/>
    <w:rsid w:val="00FE198C"/>
    <w:rsid w:val="00FE4945"/>
    <w:rsid w:val="00FE66C9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C3EB230"/>
  <w15:docId w15:val="{9EC8DAE2-D17F-4BF6-AF51-4A6E8185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pPr>
      <w:ind w:left="720"/>
      <w:contextualSpacing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locked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paragraph" w:styleId="Testofumetto">
    <w:name w:val="Balloon Text"/>
    <w:basedOn w:val="Normale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Pr>
      <w:rFonts w:ascii="Tahoma" w:hAnsi="Tahoma" w:cs="Courier New"/>
      <w:sz w:val="16"/>
      <w:szCs w:val="16"/>
    </w:rPr>
  </w:style>
  <w:style w:type="character" w:customStyle="1" w:styleId="A0">
    <w:name w:val="A0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table" w:styleId="Grigliatabella">
    <w:name w:val="Table Grid"/>
    <w:basedOn w:val="Tabellanormale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uiPriority w:val="99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  <w:style w:type="character" w:styleId="Enfasigrassetto">
    <w:name w:val="Strong"/>
    <w:uiPriority w:val="22"/>
    <w:qFormat/>
    <w:rsid w:val="00874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45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435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8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241BF-725B-44E2-ADC6-2ABC6333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Basilicata</Company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 [NOME-CF17FBA34A]</dc:creator>
  <cp:lastModifiedBy>Emanuele Pace</cp:lastModifiedBy>
  <cp:revision>25</cp:revision>
  <cp:lastPrinted>2020-10-08T10:16:00Z</cp:lastPrinted>
  <dcterms:created xsi:type="dcterms:W3CDTF">2017-04-24T09:35:00Z</dcterms:created>
  <dcterms:modified xsi:type="dcterms:W3CDTF">2020-11-20T08:24:00Z</dcterms:modified>
</cp:coreProperties>
</file>