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61052590" w14:textId="77777777" w:rsidR="00D54917" w:rsidRPr="004A2F32" w:rsidRDefault="00D54917" w:rsidP="00D54917">
      <w:pPr>
        <w:jc w:val="both"/>
        <w:rPr>
          <w:rFonts w:ascii="Palatino Linotype" w:hAnsi="Palatino Linotype" w:cs="Arial"/>
          <w:sz w:val="28"/>
          <w:szCs w:val="28"/>
        </w:rPr>
      </w:pPr>
    </w:p>
    <w:p w14:paraId="759D01EC" w14:textId="50C04320" w:rsidR="004860FF" w:rsidRDefault="003A43A5" w:rsidP="003A43A5">
      <w:pPr>
        <w:jc w:val="center"/>
        <w:rPr>
          <w:rFonts w:ascii="Palatino Linotype" w:hAnsi="Palatino Linotype"/>
          <w:b/>
          <w:szCs w:val="28"/>
        </w:rPr>
      </w:pPr>
      <w:bookmarkStart w:id="0" w:name="_Toc428871109"/>
      <w:bookmarkStart w:id="1" w:name="_Toc432084354"/>
      <w:bookmarkStart w:id="2" w:name="_Toc442357320"/>
      <w:r w:rsidRPr="003A43A5">
        <w:rPr>
          <w:rFonts w:ascii="Palatino Linotype" w:hAnsi="Palatino Linotype"/>
          <w:b/>
          <w:szCs w:val="28"/>
        </w:rPr>
        <w:t>GARA TELEMATICA MEDIANTE PROCEDURA APERTA PER L’ACQUISIZIONE DI SOLUZIONI E SERVIZI AVANZATI A SUPPORTO DELL’AGENDA DIGITALE</w:t>
      </w:r>
    </w:p>
    <w:p w14:paraId="4285AF74" w14:textId="77777777" w:rsidR="003A43A5" w:rsidRPr="00D04821" w:rsidRDefault="003A43A5" w:rsidP="003A43A5">
      <w:pPr>
        <w:jc w:val="center"/>
        <w:rPr>
          <w:rFonts w:ascii="Palatino Linotype" w:hAnsi="Palatino Linotype"/>
          <w:b/>
          <w:szCs w:val="28"/>
        </w:rPr>
      </w:pPr>
    </w:p>
    <w:p w14:paraId="0FEDD978" w14:textId="16FB3A5E" w:rsidR="002F3A13" w:rsidRPr="00101CE8" w:rsidRDefault="002F3A13" w:rsidP="002F3A13">
      <w:pPr>
        <w:jc w:val="center"/>
        <w:rPr>
          <w:rFonts w:ascii="Palatino Linotype" w:hAnsi="Palatino Linotype"/>
          <w:b/>
        </w:rPr>
      </w:pPr>
      <w:r w:rsidRPr="003A43A5">
        <w:rPr>
          <w:rFonts w:ascii="Palatino Linotype" w:hAnsi="Palatino Linotype"/>
          <w:b/>
          <w:szCs w:val="28"/>
        </w:rPr>
        <w:t>SIMOG – GARA N.</w:t>
      </w:r>
      <w:r w:rsidRPr="004A2F32">
        <w:rPr>
          <w:rFonts w:ascii="Palatino Linotype" w:hAnsi="Palatino Linotype"/>
          <w:b/>
          <w:sz w:val="28"/>
          <w:szCs w:val="28"/>
        </w:rPr>
        <w:t xml:space="preserve"> </w:t>
      </w:r>
      <w:r w:rsidR="0076066B" w:rsidRPr="0076066B">
        <w:rPr>
          <w:rFonts w:ascii="Palatino Linotype" w:hAnsi="Palatino Linotype"/>
          <w:b/>
          <w:sz w:val="28"/>
          <w:szCs w:val="28"/>
        </w:rPr>
        <w:t>7414248</w:t>
      </w:r>
      <w:bookmarkStart w:id="3" w:name="_GoBack"/>
      <w:bookmarkEnd w:id="3"/>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1E840A91" w:rsidR="00FC37AA" w:rsidRPr="003C6105" w:rsidRDefault="004B5923"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ELABORATO</w:t>
      </w:r>
      <w:r w:rsidR="00FC37AA">
        <w:rPr>
          <w:rFonts w:ascii="Palatino Linotype" w:hAnsi="Palatino Linotype" w:cs="Arial"/>
          <w:b/>
          <w:iCs/>
          <w:sz w:val="28"/>
          <w:szCs w:val="28"/>
          <w:u w:val="single"/>
        </w:rPr>
        <w:t xml:space="preserve"> </w:t>
      </w:r>
      <w:r w:rsidR="003A43A5">
        <w:rPr>
          <w:rFonts w:ascii="Palatino Linotype" w:hAnsi="Palatino Linotype" w:cs="Arial"/>
          <w:b/>
          <w:iCs/>
          <w:sz w:val="28"/>
          <w:szCs w:val="28"/>
          <w:u w:val="single"/>
        </w:rPr>
        <w:t>H</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la</w:t>
      </w:r>
      <w:proofErr w:type="gramEnd"/>
      <w:r w:rsidRPr="00DB28FE">
        <w:rPr>
          <w:rFonts w:ascii="Palatino Linotype" w:hAnsi="Palatino Linotype"/>
          <w:bCs/>
          <w:color w:val="000000" w:themeColor="text1"/>
          <w:sz w:val="20"/>
          <w:szCs w:val="20"/>
        </w:rPr>
        <w:t xml:space="preserve">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proofErr w:type="gramStart"/>
      <w:r w:rsidRPr="00DB28FE">
        <w:rPr>
          <w:rFonts w:ascii="Palatino Linotype" w:hAnsi="Palatino Linotype" w:cs="Arial"/>
          <w:bCs/>
          <w:color w:val="000000" w:themeColor="text1"/>
          <w:sz w:val="20"/>
          <w:szCs w:val="20"/>
        </w:rPr>
        <w:t>i</w:t>
      </w:r>
      <w:proofErr w:type="gramEnd"/>
      <w:r w:rsidRPr="00DB28FE">
        <w:rPr>
          <w:rFonts w:ascii="Palatino Linotype" w:hAnsi="Palatino Linotype" w:cs="Arial"/>
          <w:bCs/>
          <w:color w:val="000000" w:themeColor="text1"/>
          <w:sz w:val="20"/>
          <w:szCs w:val="20"/>
        </w:rPr>
        <w:t xml:space="preserve">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il</w:t>
      </w:r>
      <w:proofErr w:type="gramEnd"/>
      <w:r w:rsidRPr="00DB28FE">
        <w:rPr>
          <w:rFonts w:ascii="Palatino Linotype" w:hAnsi="Palatino Linotype"/>
          <w:bCs/>
          <w:color w:val="000000" w:themeColor="text1"/>
          <w:sz w:val="20"/>
          <w:szCs w:val="20"/>
        </w:rPr>
        <w:t xml:space="preserve">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con</w:t>
      </w:r>
      <w:proofErr w:type="gramEnd"/>
      <w:r w:rsidRPr="00DB28FE">
        <w:rPr>
          <w:rFonts w:ascii="Palatino Linotype" w:hAnsi="Palatino Linotype"/>
          <w:bCs/>
          <w:color w:val="000000" w:themeColor="text1"/>
          <w:sz w:val="20"/>
          <w:szCs w:val="20"/>
        </w:rPr>
        <w:t xml:space="preserve">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che</w:t>
      </w:r>
      <w:proofErr w:type="gramEnd"/>
      <w:r w:rsidRPr="00DB28FE">
        <w:rPr>
          <w:rFonts w:ascii="Palatino Linotype" w:hAnsi="Palatino Linotype"/>
          <w:bCs/>
          <w:color w:val="000000" w:themeColor="text1"/>
          <w:sz w:val="20"/>
          <w:szCs w:val="20"/>
        </w:rPr>
        <w:t xml:space="preserv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 xml:space="preserve">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rPr>
        <w:lastRenderedPageBreak/>
        <w:t>per</w:t>
      </w:r>
      <w:proofErr w:type="gramEnd"/>
      <w:r w:rsidRPr="00DB28FE">
        <w:rPr>
          <w:rStyle w:val="FontStyle24"/>
          <w:rFonts w:ascii="Palatino Linotype" w:hAnsi="Palatino Linotype"/>
          <w:color w:val="000000"/>
        </w:rPr>
        <w:t xml:space="preserve">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w:t>
      </w:r>
      <w:proofErr w:type="gramStart"/>
      <w:r w:rsidRPr="00DB28FE">
        <w:rPr>
          <w:rStyle w:val="FontStyle24"/>
          <w:rFonts w:ascii="Palatino Linotype" w:hAnsi="Palatino Linotype"/>
          <w:color w:val="000000"/>
        </w:rPr>
        <w:t>la</w:t>
      </w:r>
      <w:proofErr w:type="gramEnd"/>
      <w:r w:rsidRPr="00DB28FE">
        <w:rPr>
          <w:rStyle w:val="FontStyle24"/>
          <w:rFonts w:ascii="Palatino Linotype" w:hAnsi="Palatino Linotype"/>
          <w:color w:val="000000"/>
        </w:rPr>
        <w:t xml:space="preserve">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w:t>
      </w:r>
      <w:proofErr w:type="spellStart"/>
      <w:r w:rsidRPr="00DB28FE">
        <w:rPr>
          <w:rStyle w:val="FontStyle24"/>
          <w:rFonts w:ascii="Palatino Linotype" w:hAnsi="Palatino Linotype"/>
          <w:color w:val="000000"/>
        </w:rPr>
        <w:t>Lgs</w:t>
      </w:r>
      <w:proofErr w:type="spellEnd"/>
      <w:r w:rsidRPr="00DB28FE">
        <w:rPr>
          <w:rStyle w:val="FontStyle24"/>
          <w:rFonts w:ascii="Palatino Linotype" w:hAnsi="Palatino Linotype"/>
          <w:color w:val="000000"/>
        </w:rPr>
        <w:t xml:space="preserve">.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w:t>
      </w:r>
      <w:proofErr w:type="gramStart"/>
      <w:r w:rsidRPr="00DB28FE">
        <w:rPr>
          <w:rStyle w:val="FontStyle24"/>
          <w:rFonts w:ascii="Palatino Linotype" w:hAnsi="Palatino Linotype"/>
          <w:color w:val="000000"/>
        </w:rPr>
        <w:t xml:space="preserve">contatto.  </w:t>
      </w:r>
      <w:proofErr w:type="gramEnd"/>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proofErr w:type="gramStart"/>
      <w:r w:rsidRPr="00DB28FE">
        <w:rPr>
          <w:rStyle w:val="FontStyle24"/>
          <w:rFonts w:ascii="Palatino Linotype" w:hAnsi="Palatino Linotype"/>
          <w:color w:val="000000"/>
        </w:rPr>
        <w:t>il</w:t>
      </w:r>
      <w:proofErr w:type="gramEnd"/>
      <w:r w:rsidRPr="00DB28FE">
        <w:rPr>
          <w:rStyle w:val="FontStyle24"/>
          <w:rFonts w:ascii="Palatino Linotype" w:hAnsi="Palatino Linotype"/>
          <w:color w:val="000000"/>
        </w:rPr>
        <w:t xml:space="preserve">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w:t>
      </w:r>
      <w:proofErr w:type="spellStart"/>
      <w:r w:rsidRPr="00DB28FE">
        <w:rPr>
          <w:rStyle w:val="FontStyle24"/>
          <w:rFonts w:ascii="Palatino Linotype" w:hAnsi="Palatino Linotype"/>
          <w:color w:val="000000"/>
        </w:rPr>
        <w:t>Lgs</w:t>
      </w:r>
      <w:proofErr w:type="spellEnd"/>
      <w:r w:rsidRPr="00DB28FE">
        <w:rPr>
          <w:rStyle w:val="FontStyle24"/>
          <w:rFonts w:ascii="Palatino Linotype" w:hAnsi="Palatino Linotype"/>
          <w:color w:val="000000"/>
        </w:rPr>
        <w:t xml:space="preserve">. 165/2001 ss. mm. </w:t>
      </w:r>
      <w:proofErr w:type="gramStart"/>
      <w:r w:rsidRPr="00DB28FE">
        <w:rPr>
          <w:rStyle w:val="FontStyle24"/>
          <w:rFonts w:ascii="Palatino Linotype" w:hAnsi="Palatino Linotype"/>
          <w:color w:val="000000"/>
        </w:rPr>
        <w:t>e</w:t>
      </w:r>
      <w:proofErr w:type="gramEnd"/>
      <w:r w:rsidRPr="00DB28FE">
        <w:rPr>
          <w:rStyle w:val="FontStyle24"/>
          <w:rFonts w:ascii="Palatino Linotype" w:hAnsi="Palatino Linotype"/>
          <w:color w:val="000000"/>
        </w:rPr>
        <w:t xml:space="preserv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w:t>
      </w:r>
      <w:proofErr w:type="gramStart"/>
      <w:r w:rsidRPr="00DB28FE">
        <w:rPr>
          <w:rStyle w:val="FontStyle24"/>
          <w:rFonts w:ascii="Palatino Linotype" w:hAnsi="Palatino Linotype"/>
          <w:i/>
          <w:color w:val="000000"/>
        </w:rPr>
        <w:t>divieto</w:t>
      </w:r>
      <w:proofErr w:type="gramEnd"/>
      <w:r w:rsidRPr="00DB28FE">
        <w:rPr>
          <w:rStyle w:val="FontStyle24"/>
          <w:rFonts w:ascii="Palatino Linotype" w:hAnsi="Palatino Linotype"/>
          <w:i/>
          <w:color w:val="000000"/>
        </w:rPr>
        <w:t xml:space="preserve">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contrastare</w:t>
      </w:r>
      <w:proofErr w:type="gramEnd"/>
      <w:r w:rsidRPr="00DB28FE">
        <w:rPr>
          <w:rStyle w:val="FontStyle24"/>
          <w:rFonts w:ascii="Palatino Linotype" w:hAnsi="Palatino Linotype"/>
          <w:color w:val="000000" w:themeColor="text1"/>
        </w:rPr>
        <w:t xml:space="preserv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disporre</w:t>
      </w:r>
      <w:proofErr w:type="gramEnd"/>
      <w:r w:rsidRPr="00DB28FE">
        <w:rPr>
          <w:rStyle w:val="FontStyle24"/>
          <w:rFonts w:ascii="Palatino Linotype" w:hAnsi="Palatino Linotype"/>
          <w:color w:val="000000" w:themeColor="text1"/>
        </w:rPr>
        <w:t xml:space="preserv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stabilire</w:t>
      </w:r>
      <w:proofErr w:type="gramEnd"/>
      <w:r w:rsidRPr="00DB28FE">
        <w:rPr>
          <w:rStyle w:val="FontStyle24"/>
          <w:rFonts w:ascii="Palatino Linotype" w:hAnsi="Palatino Linotype"/>
          <w:color w:val="000000" w:themeColor="text1"/>
        </w:rPr>
        <w:t xml:space="preserv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Patto di Integrità è il Patto di Integrità e le sue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w:t>
      </w:r>
      <w:proofErr w:type="spellStart"/>
      <w:r w:rsidRPr="00DB28FE">
        <w:rPr>
          <w:rStyle w:val="FontStyle32"/>
          <w:rFonts w:ascii="Palatino Linotype" w:hAnsi="Palatino Linotype"/>
        </w:rPr>
        <w:t>Lgs</w:t>
      </w:r>
      <w:proofErr w:type="spellEnd"/>
      <w:r w:rsidRPr="00DB28FE">
        <w:rPr>
          <w:rStyle w:val="FontStyle32"/>
          <w:rFonts w:ascii="Palatino Linotype" w:hAnsi="Palatino Linotype"/>
        </w:rPr>
        <w:t xml:space="preserve">. 50/2016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altri committenti, le prescrizioni del P.I. sono efficaci solo per le fasi della procedura di gara dall’avvio alla aggiudicazione, e, ricorrendone l’ipotesi, alla conclusione dell’Accordo quadro o convenzione ex art. 26 L 488/99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proofErr w:type="gramStart"/>
      <w:r w:rsidRPr="00DB28FE">
        <w:rPr>
          <w:rStyle w:val="FontStyle32"/>
          <w:rFonts w:ascii="Palatino Linotype" w:hAnsi="Palatino Linotype"/>
        </w:rPr>
        <w:t>s.m.i.</w:t>
      </w:r>
      <w:proofErr w:type="spellEnd"/>
      <w:r w:rsidRPr="00DB28FE">
        <w:rPr>
          <w:rStyle w:val="FontStyle32"/>
          <w:rFonts w:ascii="Palatino Linotype" w:hAnsi="Palatino Linotype"/>
        </w:rPr>
        <w:t>.</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proofErr w:type="gramStart"/>
      <w:r w:rsidRPr="00DB28FE">
        <w:rPr>
          <w:rStyle w:val="FontStyle32"/>
          <w:rFonts w:ascii="Palatino Linotype" w:hAnsi="Palatino Linotype"/>
          <w:b/>
        </w:rPr>
        <w:t>nell’ipotesi</w:t>
      </w:r>
      <w:proofErr w:type="gramEnd"/>
      <w:r w:rsidRPr="00DB28FE">
        <w:rPr>
          <w:rStyle w:val="FontStyle32"/>
          <w:rFonts w:ascii="Palatino Linotype" w:hAnsi="Palatino Linotype"/>
          <w:b/>
        </w:rPr>
        <w:t xml:space="preserve">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w:t>
      </w:r>
      <w:proofErr w:type="gramStart"/>
      <w:r w:rsidR="00DB28FE" w:rsidRPr="00DB28FE">
        <w:rPr>
          <w:rStyle w:val="FontStyle32"/>
          <w:rFonts w:ascii="Palatino Linotype" w:hAnsi="Palatino Linotype"/>
        </w:rPr>
        <w:t>e</w:t>
      </w:r>
      <w:proofErr w:type="gramEnd"/>
      <w:r w:rsidR="00DB28FE" w:rsidRPr="00DB28FE">
        <w:rPr>
          <w:rStyle w:val="FontStyle32"/>
          <w:rFonts w:ascii="Palatino Linotype" w:hAnsi="Palatino Linotype"/>
        </w:rPr>
        <w:t xml:space="preserv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w:t>
      </w:r>
      <w:proofErr w:type="spellStart"/>
      <w:r w:rsidRPr="00DB28FE">
        <w:rPr>
          <w:rStyle w:val="FontStyle24"/>
          <w:rFonts w:ascii="Palatino Linotype" w:hAnsi="Palatino Linotype"/>
        </w:rPr>
        <w:t>Lgs</w:t>
      </w:r>
      <w:proofErr w:type="spellEnd"/>
      <w:r w:rsidRPr="00DB28FE">
        <w:rPr>
          <w:rStyle w:val="FontStyle24"/>
          <w:rFonts w:ascii="Palatino Linotype" w:hAnsi="Palatino Linotype"/>
        </w:rPr>
        <w:t xml:space="preserve">.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w:t>
      </w:r>
      <w:proofErr w:type="gramStart"/>
      <w:r w:rsidRPr="00DB28FE">
        <w:rPr>
          <w:rStyle w:val="FontStyle24"/>
          <w:rFonts w:ascii="Palatino Linotype" w:hAnsi="Palatino Linotype"/>
          <w:i/>
        </w:rPr>
        <w:t>divieto</w:t>
      </w:r>
      <w:proofErr w:type="gramEnd"/>
      <w:r w:rsidRPr="00DB28FE">
        <w:rPr>
          <w:rStyle w:val="FontStyle24"/>
          <w:rFonts w:ascii="Palatino Linotype" w:hAnsi="Palatino Linotype"/>
          <w:i/>
        </w:rPr>
        <w:t xml:space="preserve">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w:t>
      </w:r>
      <w:proofErr w:type="spellStart"/>
      <w:r w:rsidRPr="00DB28FE">
        <w:rPr>
          <w:rStyle w:val="FontStyle24"/>
          <w:rFonts w:ascii="Palatino Linotype" w:hAnsi="Palatino Linotype"/>
          <w:i/>
        </w:rPr>
        <w:t>doors</w:t>
      </w:r>
      <w:proofErr w:type="spellEnd"/>
      <w:r w:rsidRPr="00DB28FE">
        <w:rPr>
          <w:rStyle w:val="FontStyle24"/>
          <w:rFonts w:ascii="Palatino Linotype" w:hAnsi="Palatino Linotype"/>
        </w:rPr>
        <w:t xml:space="preserve">)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w:t>
      </w:r>
      <w:proofErr w:type="gramStart"/>
      <w:r w:rsidRPr="00DB28FE">
        <w:rPr>
          <w:rStyle w:val="FontStyle24"/>
          <w:rFonts w:ascii="Palatino Linotype" w:hAnsi="Palatino Linotype"/>
        </w:rPr>
        <w:t>sono</w:t>
      </w:r>
      <w:proofErr w:type="gramEnd"/>
      <w:r w:rsidRPr="00DB28FE">
        <w:rPr>
          <w:rStyle w:val="FontStyle24"/>
          <w:rFonts w:ascii="Palatino Linotype" w:hAnsi="Palatino Linotype"/>
        </w:rPr>
        <w:t xml:space="preserve">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 xml:space="preserve">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ii.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w:t>
      </w:r>
      <w:proofErr w:type="spellStart"/>
      <w:r w:rsidR="00DB28FE" w:rsidRPr="00DB28FE">
        <w:rPr>
          <w:rStyle w:val="FontStyle24"/>
          <w:rFonts w:ascii="Palatino Linotype" w:hAnsi="Palatino Linotype"/>
        </w:rPr>
        <w:t>Lgs</w:t>
      </w:r>
      <w:proofErr w:type="spellEnd"/>
      <w:r w:rsidR="00DB28FE" w:rsidRPr="00DB28FE">
        <w:rPr>
          <w:rStyle w:val="FontStyle24"/>
          <w:rFonts w:ascii="Palatino Linotype" w:hAnsi="Palatino Linotype"/>
        </w:rPr>
        <w:t xml:space="preserve">. n. 165/2001 ss. mm e ii. </w:t>
      </w:r>
      <w:proofErr w:type="gramStart"/>
      <w:r w:rsidR="00DB28FE" w:rsidRPr="00DB28FE">
        <w:rPr>
          <w:rStyle w:val="FontStyle24"/>
          <w:rFonts w:ascii="Palatino Linotype" w:hAnsi="Palatino Linotype"/>
        </w:rPr>
        <w:t>il</w:t>
      </w:r>
      <w:proofErr w:type="gramEnd"/>
      <w:r w:rsidR="00DB28FE" w:rsidRPr="00DB28FE">
        <w:rPr>
          <w:rStyle w:val="FontStyle24"/>
          <w:rFonts w:ascii="Palatino Linotype" w:hAnsi="Palatino Linotype"/>
        </w:rPr>
        <w:t xml:space="preserve">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l'esclusione</w:t>
      </w:r>
      <w:proofErr w:type="gramEnd"/>
      <w:r w:rsidRPr="00DB28FE">
        <w:rPr>
          <w:rStyle w:val="FontStyle28"/>
          <w:rFonts w:ascii="Palatino Linotype" w:hAnsi="Palatino Linotype"/>
        </w:rPr>
        <w:t xml:space="preserv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nel</w:t>
      </w:r>
      <w:proofErr w:type="gramEnd"/>
      <w:r w:rsidRPr="00DB28FE">
        <w:rPr>
          <w:rStyle w:val="FontStyle28"/>
          <w:rFonts w:ascii="Palatino Linotype" w:hAnsi="Palatino Linotype"/>
        </w:rPr>
        <w:t xml:space="preserve">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w:t>
      </w:r>
      <w:proofErr w:type="spellStart"/>
      <w:r w:rsidRPr="00DB28FE">
        <w:rPr>
          <w:rStyle w:val="FontStyle24"/>
          <w:rFonts w:ascii="Palatino Linotype" w:hAnsi="Palatino Linotype"/>
        </w:rPr>
        <w:t>lett</w:t>
      </w:r>
      <w:proofErr w:type="spellEnd"/>
      <w:r w:rsidRPr="00DB28FE">
        <w:rPr>
          <w:rStyle w:val="FontStyle24"/>
          <w:rFonts w:ascii="Palatino Linotype" w:hAnsi="Palatino Linotype"/>
        </w:rPr>
        <w:t xml:space="preserve">. b) del co. 1 dell’art. 80 D. </w:t>
      </w:r>
      <w:proofErr w:type="spellStart"/>
      <w:r w:rsidRPr="00DB28FE">
        <w:rPr>
          <w:rStyle w:val="FontStyle24"/>
          <w:rFonts w:ascii="Palatino Linotype" w:hAnsi="Palatino Linotype"/>
        </w:rPr>
        <w:t>Lgs</w:t>
      </w:r>
      <w:proofErr w:type="spellEnd"/>
      <w:r w:rsidRPr="00DB28FE">
        <w:rPr>
          <w:rStyle w:val="FontStyle24"/>
          <w:rFonts w:ascii="Palatino Linotype" w:hAnsi="Palatino Linotype"/>
        </w:rPr>
        <w:t xml:space="preserve">. 50/2016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 xml:space="preserve">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3528" w14:textId="77777777" w:rsidR="00E659E2" w:rsidRDefault="00E659E2" w:rsidP="00AC4270">
      <w:r>
        <w:separator/>
      </w:r>
    </w:p>
  </w:endnote>
  <w:endnote w:type="continuationSeparator" w:id="0">
    <w:p w14:paraId="4E16FCD9" w14:textId="77777777" w:rsidR="00E659E2" w:rsidRDefault="00E659E2"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71EF" w14:textId="23817719" w:rsidR="00504669" w:rsidRPr="0070043C" w:rsidRDefault="003A43A5" w:rsidP="000B0093">
    <w:pPr>
      <w:jc w:val="center"/>
      <w:rPr>
        <w:rFonts w:ascii="Palatino Linotype" w:hAnsi="Palatino Linotype"/>
        <w:b/>
        <w:i/>
        <w:color w:val="002060"/>
        <w:sz w:val="18"/>
        <w:szCs w:val="18"/>
      </w:rPr>
    </w:pPr>
    <w:r w:rsidRPr="003A43A5">
      <w:rPr>
        <w:rFonts w:ascii="Palatino Linotype" w:hAnsi="Palatino Linotype"/>
        <w:b/>
        <w:i/>
        <w:color w:val="002060"/>
        <w:sz w:val="18"/>
        <w:szCs w:val="18"/>
      </w:rPr>
      <w:t>Gara telematica mediante procedura aperta per l’acquisizione di soluzioni e servizi avanzati a supporto dell’Agenda Digitale</w:t>
    </w:r>
    <w:r>
      <w:rPr>
        <w:rFonts w:ascii="Palatino Linotype" w:hAnsi="Palatino Linotype"/>
        <w:b/>
        <w:i/>
        <w:color w:val="002060"/>
        <w:sz w:val="18"/>
        <w:szCs w:val="18"/>
      </w:rPr>
      <w:t xml:space="preserve"> </w:t>
    </w:r>
    <w:r w:rsidR="00D04821">
      <w:rPr>
        <w:rFonts w:ascii="Palatino Linotype" w:hAnsi="Palatino Linotype"/>
        <w:b/>
        <w:i/>
        <w:color w:val="002060"/>
        <w:sz w:val="18"/>
        <w:szCs w:val="18"/>
      </w:rPr>
      <w:t xml:space="preserve">- </w:t>
    </w:r>
    <w:r w:rsidR="00504669">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76066B">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76066B">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76066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76066B">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A57F" w14:textId="77777777" w:rsidR="00E659E2" w:rsidRDefault="00E659E2" w:rsidP="00AC4270">
      <w:r>
        <w:separator/>
      </w:r>
    </w:p>
  </w:footnote>
  <w:footnote w:type="continuationSeparator" w:id="0">
    <w:p w14:paraId="31E5A440" w14:textId="77777777" w:rsidR="00E659E2" w:rsidRDefault="00E659E2"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w:t>
      </w:r>
      <w:proofErr w:type="spellStart"/>
      <w:r w:rsidRPr="002A21CC">
        <w:t>Lgs</w:t>
      </w:r>
      <w:proofErr w:type="spellEnd"/>
      <w:r w:rsidRPr="002A21CC">
        <w:t xml:space="preserve">. n. 165/2001 e </w:t>
      </w:r>
      <w:proofErr w:type="spellStart"/>
      <w:r w:rsidRPr="002A21CC">
        <w:t>s.m.i.</w:t>
      </w:r>
      <w:proofErr w:type="spellEnd"/>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3A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B5923"/>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066B"/>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249"/>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400"/>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659E2"/>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F382-0DE4-4FE3-84E9-33C17DE9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4816</Words>
  <Characters>27455</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49</cp:revision>
  <cp:lastPrinted>2017-05-18T11:14:00Z</cp:lastPrinted>
  <dcterms:created xsi:type="dcterms:W3CDTF">2017-04-24T06:27:00Z</dcterms:created>
  <dcterms:modified xsi:type="dcterms:W3CDTF">2019-04-19T08:56:00Z</dcterms:modified>
</cp:coreProperties>
</file>