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688E" w14:textId="77777777" w:rsidR="00534EB8" w:rsidRDefault="00534EB8" w:rsidP="002331E6">
      <w:pPr>
        <w:jc w:val="center"/>
        <w:rPr>
          <w:rFonts w:ascii="Palatino Linotype" w:hAnsi="Palatino Linotype"/>
        </w:rPr>
      </w:pPr>
      <w:bookmarkStart w:id="0" w:name="_GoBack"/>
      <w:bookmarkEnd w:id="0"/>
    </w:p>
    <w:p w14:paraId="050ACEE7" w14:textId="77777777" w:rsidR="00534EB8" w:rsidRDefault="00534EB8" w:rsidP="00534EB8">
      <w:pPr>
        <w:jc w:val="center"/>
        <w:rPr>
          <w:rFonts w:ascii="Palatino Linotype" w:hAnsi="Palatino Linotype"/>
        </w:rPr>
      </w:pPr>
    </w:p>
    <w:p w14:paraId="25AFDF2A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67110AF3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438F9609" w14:textId="77777777" w:rsidR="00534EB8" w:rsidRPr="00906903" w:rsidRDefault="00534EB8" w:rsidP="00534EB8">
      <w:pPr>
        <w:jc w:val="center"/>
        <w:rPr>
          <w:rFonts w:ascii="Palatino Linotype" w:hAnsi="Palatino Linotype"/>
          <w:b/>
        </w:rPr>
      </w:pPr>
    </w:p>
    <w:p w14:paraId="7533ECA9" w14:textId="6EB68960" w:rsidR="00C57853" w:rsidRPr="00B80085" w:rsidRDefault="00C57853" w:rsidP="00C57853">
      <w:pPr>
        <w:jc w:val="center"/>
        <w:rPr>
          <w:rFonts w:ascii="Palatino Linotype" w:hAnsi="Palatino Linotype"/>
          <w:b/>
          <w:spacing w:val="20"/>
          <w:sz w:val="28"/>
          <w:szCs w:val="28"/>
        </w:rPr>
      </w:pPr>
      <w:r w:rsidRPr="00B80085">
        <w:rPr>
          <w:rFonts w:ascii="Palatino Linotype" w:hAnsi="Palatino Linotype"/>
          <w:b/>
          <w:spacing w:val="20"/>
          <w:sz w:val="28"/>
          <w:szCs w:val="28"/>
        </w:rPr>
        <w:t xml:space="preserve">CONTRATTO DI AVVALIMENTO </w:t>
      </w:r>
    </w:p>
    <w:p w14:paraId="3DE8F05B" w14:textId="38CFC3D7" w:rsidR="00AE1A65" w:rsidRDefault="00AE1A65" w:rsidP="00AE1A65">
      <w:pPr>
        <w:jc w:val="center"/>
        <w:rPr>
          <w:rFonts w:ascii="Palatino Linotype" w:hAnsi="Palatino Linotype"/>
          <w:sz w:val="22"/>
          <w:szCs w:val="22"/>
        </w:rPr>
      </w:pPr>
    </w:p>
    <w:p w14:paraId="1598E008" w14:textId="77777777" w:rsidR="00762C32" w:rsidRDefault="00762C32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C599D77" w14:textId="77777777" w:rsidR="00AE1A65" w:rsidRDefault="00AE1A65" w:rsidP="00AE1A65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132FAACE" w14:textId="77777777" w:rsidR="00B80085" w:rsidRPr="00B3399A" w:rsidRDefault="00B80085" w:rsidP="00B80085">
      <w:pPr>
        <w:ind w:left="180" w:right="301"/>
        <w:jc w:val="both"/>
        <w:rPr>
          <w:rFonts w:ascii="Palatino Linotype" w:hAnsi="Palatino Linotype"/>
          <w:b/>
          <w:smallCaps/>
        </w:rPr>
      </w:pPr>
      <w:bookmarkStart w:id="1" w:name="_Toc428871109"/>
      <w:bookmarkStart w:id="2" w:name="_Toc432084354"/>
      <w:bookmarkStart w:id="3" w:name="_Toc442357320"/>
      <w:r w:rsidRPr="00B3399A">
        <w:rPr>
          <w:rStyle w:val="fontstyle01"/>
          <w:rFonts w:ascii="Palatino Linotype" w:hAnsi="Palatino Linotype"/>
          <w:b/>
          <w:smallCaps/>
        </w:rPr>
        <w:t xml:space="preserve">Procedura telematica aperta per l’affidamento dei lavori del «Servizio di Controllo, pulizia delle griglie, manutenzione ordinaria e straordinaria degli impianti di sollevamento fognari ricadenti nei Centri Operativi 01-Vulture </w:t>
      </w:r>
      <w:proofErr w:type="spellStart"/>
      <w:r w:rsidRPr="00B3399A">
        <w:rPr>
          <w:rStyle w:val="fontstyle01"/>
          <w:rFonts w:ascii="Palatino Linotype" w:hAnsi="Palatino Linotype"/>
          <w:b/>
          <w:smallCaps/>
        </w:rPr>
        <w:t>Melfese</w:t>
      </w:r>
      <w:proofErr w:type="spellEnd"/>
      <w:r w:rsidRPr="00B3399A">
        <w:rPr>
          <w:rStyle w:val="fontstyle01"/>
          <w:rFonts w:ascii="Palatino Linotype" w:hAnsi="Palatino Linotype"/>
          <w:b/>
          <w:smallCaps/>
        </w:rPr>
        <w:t>; 02-Potenza e Potenti-no; 03-Materano;04-Valle dell’Agri;05-Metapontino; 06-Pollino Lagonegrese.»</w:t>
      </w:r>
      <w:r w:rsidRPr="00B3399A">
        <w:rPr>
          <w:rFonts w:ascii="Palatino Linotype" w:hAnsi="Palatino Linotype"/>
          <w:b/>
          <w:smallCaps/>
        </w:rPr>
        <w:t xml:space="preserve"> </w:t>
      </w:r>
    </w:p>
    <w:p w14:paraId="44FC600B" w14:textId="77777777" w:rsidR="00792694" w:rsidRDefault="00792694" w:rsidP="00792694">
      <w:pPr>
        <w:jc w:val="both"/>
        <w:rPr>
          <w:rFonts w:ascii="Palatino Linotype" w:hAnsi="Palatino Linotype"/>
          <w:b/>
        </w:rPr>
      </w:pPr>
    </w:p>
    <w:p w14:paraId="7D3CAA51" w14:textId="3A5FD8A9" w:rsidR="00101552" w:rsidRDefault="00101552" w:rsidP="00101552">
      <w:pPr>
        <w:spacing w:after="80"/>
        <w:jc w:val="center"/>
        <w:rPr>
          <w:rFonts w:ascii="Palatino Linotype" w:hAnsi="Palatino Linotype"/>
        </w:rPr>
      </w:pPr>
      <w:r>
        <w:rPr>
          <w:b/>
        </w:rPr>
        <w:t>SIMOG – GARA N.</w:t>
      </w:r>
      <w:r w:rsidR="001075B2">
        <w:rPr>
          <w:b/>
        </w:rPr>
        <w:t xml:space="preserve"> </w:t>
      </w:r>
      <w:r w:rsidR="00045882">
        <w:rPr>
          <w:rFonts w:ascii="Palatino Linotype" w:hAnsi="Palatino Linotype"/>
          <w:b/>
        </w:rPr>
        <w:t>7625336</w:t>
      </w:r>
    </w:p>
    <w:p w14:paraId="5681BF2D" w14:textId="77777777" w:rsidR="00101552" w:rsidRDefault="00101552" w:rsidP="00194BEA">
      <w:pPr>
        <w:spacing w:after="80"/>
        <w:rPr>
          <w:rFonts w:ascii="Palatino Linotype" w:hAnsi="Palatino Linotype"/>
        </w:rPr>
      </w:pPr>
    </w:p>
    <w:p w14:paraId="0753CD3D" w14:textId="66304116" w:rsidR="00194BEA" w:rsidRDefault="00194BEA" w:rsidP="00C57853">
      <w:pPr>
        <w:pStyle w:val="Style12"/>
        <w:widowControl/>
        <w:spacing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</w:p>
    <w:p w14:paraId="76231A4F" w14:textId="77777777" w:rsidR="00194BEA" w:rsidRPr="00194BEA" w:rsidRDefault="00194BEA" w:rsidP="00194BEA"/>
    <w:p w14:paraId="320E7672" w14:textId="77777777" w:rsidR="00194BEA" w:rsidRPr="00194BEA" w:rsidRDefault="00194BEA" w:rsidP="00194BEA"/>
    <w:p w14:paraId="6964F9BE" w14:textId="77777777" w:rsidR="00194BEA" w:rsidRPr="00194BEA" w:rsidRDefault="00194BEA" w:rsidP="00194BEA"/>
    <w:p w14:paraId="314D9A5E" w14:textId="77777777" w:rsidR="00194BEA" w:rsidRPr="00194BEA" w:rsidRDefault="00194BEA" w:rsidP="00194BEA"/>
    <w:p w14:paraId="599CBE03" w14:textId="77777777" w:rsidR="00194BEA" w:rsidRPr="00194BEA" w:rsidRDefault="00194BEA" w:rsidP="00194BEA"/>
    <w:p w14:paraId="41842507" w14:textId="77777777" w:rsidR="00194BEA" w:rsidRPr="00194BEA" w:rsidRDefault="00194BEA" w:rsidP="00194BEA"/>
    <w:p w14:paraId="1772BDE7" w14:textId="77777777" w:rsidR="00194BEA" w:rsidRPr="00194BEA" w:rsidRDefault="00194BEA" w:rsidP="00194BEA"/>
    <w:p w14:paraId="22790BCC" w14:textId="77777777" w:rsidR="00194BEA" w:rsidRPr="00194BEA" w:rsidRDefault="00194BEA" w:rsidP="00194BEA"/>
    <w:p w14:paraId="0C21DF0F" w14:textId="77777777" w:rsidR="00194BEA" w:rsidRPr="00194BEA" w:rsidRDefault="00194BEA" w:rsidP="00194BEA"/>
    <w:p w14:paraId="1393F671" w14:textId="77777777" w:rsidR="00194BEA" w:rsidRPr="00194BEA" w:rsidRDefault="00194BEA" w:rsidP="00194BEA"/>
    <w:p w14:paraId="643DCE25" w14:textId="2E62059F" w:rsidR="00194BEA" w:rsidRDefault="00194BEA" w:rsidP="00C57853">
      <w:pPr>
        <w:pStyle w:val="Style12"/>
        <w:widowControl/>
        <w:spacing w:line="240" w:lineRule="auto"/>
        <w:jc w:val="center"/>
      </w:pPr>
    </w:p>
    <w:p w14:paraId="017E83ED" w14:textId="2BA64E8B" w:rsidR="00194BEA" w:rsidRDefault="00194BEA" w:rsidP="00C57853">
      <w:pPr>
        <w:pStyle w:val="Style12"/>
        <w:widowControl/>
        <w:spacing w:line="240" w:lineRule="auto"/>
        <w:jc w:val="center"/>
      </w:pPr>
    </w:p>
    <w:p w14:paraId="262007C9" w14:textId="4AC8EA9B" w:rsidR="00194BEA" w:rsidRDefault="00194BEA" w:rsidP="00C57853">
      <w:pPr>
        <w:pStyle w:val="Style12"/>
        <w:widowControl/>
        <w:spacing w:line="240" w:lineRule="auto"/>
        <w:jc w:val="center"/>
      </w:pPr>
    </w:p>
    <w:p w14:paraId="18DD25E3" w14:textId="1649A6DB" w:rsidR="00C57853" w:rsidRPr="00BE4D3A" w:rsidRDefault="00534EB8" w:rsidP="00C57853">
      <w:pPr>
        <w:pStyle w:val="Style12"/>
        <w:widowControl/>
        <w:spacing w:line="240" w:lineRule="auto"/>
        <w:jc w:val="center"/>
        <w:rPr>
          <w:rStyle w:val="FontStyle19"/>
          <w:rFonts w:ascii="Palatino Linotype" w:hAnsi="Palatino Linotype"/>
        </w:rPr>
      </w:pPr>
      <w:r w:rsidRPr="00194BEA">
        <w:br w:type="page"/>
      </w:r>
      <w:bookmarkStart w:id="4" w:name="_Toc442784961"/>
      <w:bookmarkStart w:id="5" w:name="_Toc442976952"/>
      <w:bookmarkStart w:id="6" w:name="_Toc451790270"/>
      <w:bookmarkEnd w:id="1"/>
      <w:bookmarkEnd w:id="2"/>
      <w:bookmarkEnd w:id="3"/>
      <w:r w:rsidR="00C57853" w:rsidRPr="00BE4D3A">
        <w:rPr>
          <w:rStyle w:val="FontStyle19"/>
          <w:rFonts w:ascii="Palatino Linotype" w:hAnsi="Palatino Linotype"/>
        </w:rPr>
        <w:lastRenderedPageBreak/>
        <w:t xml:space="preserve">SCHEMA DI CONTRATTO DI AVVALIMENTO </w:t>
      </w:r>
    </w:p>
    <w:p w14:paraId="34F55342" w14:textId="77777777" w:rsidR="00C57853" w:rsidRPr="000004A6" w:rsidRDefault="00C57853" w:rsidP="00C57853">
      <w:pPr>
        <w:pStyle w:val="Style12"/>
        <w:widowControl/>
        <w:spacing w:line="240" w:lineRule="exact"/>
        <w:jc w:val="right"/>
        <w:rPr>
          <w:rFonts w:ascii="Palatino Linotype" w:hAnsi="Palatino Linotype"/>
          <w:sz w:val="20"/>
          <w:szCs w:val="20"/>
        </w:rPr>
      </w:pPr>
    </w:p>
    <w:p w14:paraId="7336AE06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TRA</w:t>
      </w:r>
    </w:p>
    <w:p w14:paraId="13BF1DE2" w14:textId="77777777" w:rsidR="00C57853" w:rsidRPr="000004A6" w:rsidRDefault="00C57853" w:rsidP="00C57853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b/>
          <w:sz w:val="20"/>
        </w:rPr>
      </w:pPr>
    </w:p>
    <w:p w14:paraId="25EA2AC4" w14:textId="7C94371F" w:rsidR="00C57853" w:rsidRPr="000004A6" w:rsidRDefault="0058547B" w:rsidP="00C57853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sz w:val="20"/>
        </w:rPr>
      </w:pPr>
      <w:r>
        <w:rPr>
          <w:rFonts w:ascii="Palatino Linotype" w:eastAsia="New Aster" w:hAnsi="Palatino Linotype"/>
          <w:sz w:val="20"/>
        </w:rPr>
        <w:t>La società /ditta</w:t>
      </w:r>
      <w:r w:rsidR="00C57853" w:rsidRPr="000004A6">
        <w:rPr>
          <w:rFonts w:ascii="Palatino Linotype" w:eastAsia="New Aster" w:hAnsi="Palatino Linotype"/>
          <w:sz w:val="20"/>
        </w:rPr>
        <w:t>.............</w:t>
      </w:r>
      <w:r>
        <w:rPr>
          <w:rFonts w:ascii="Palatino Linotype" w:eastAsia="New Aster" w:hAnsi="Palatino Linotype"/>
          <w:sz w:val="20"/>
        </w:rPr>
        <w:t>................................................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t xml:space="preserve">................, con sede in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via </w:t>
      </w:r>
      <w:r w:rsidR="00C57853" w:rsidRPr="000004A6">
        <w:rPr>
          <w:rFonts w:ascii="Palatino Linotype" w:eastAsia="New Aster" w:hAnsi="Palatino Linotype"/>
          <w:sz w:val="20"/>
        </w:rPr>
        <w:tab/>
        <w:t>, iscritta al R.I. di ...................................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al n. ............ in persona del rappresentante legale </w:t>
      </w:r>
      <w:r w:rsidR="00C57853" w:rsidRPr="000004A6">
        <w:rPr>
          <w:rFonts w:ascii="Palatino Linotype" w:eastAsia="New Aster" w:hAnsi="Palatino Linotype"/>
          <w:sz w:val="20"/>
        </w:rPr>
        <w:tab/>
        <w:t>,</w:t>
      </w:r>
      <w:r w:rsidR="00C57853" w:rsidRPr="000004A6">
        <w:rPr>
          <w:rFonts w:ascii="Palatino Linotype" w:eastAsia="New Aster" w:hAnsi="Palatino Linotype"/>
          <w:sz w:val="20"/>
        </w:rPr>
        <w:br/>
        <w:t xml:space="preserve">nato a </w:t>
      </w:r>
      <w:r w:rsidR="00C57853" w:rsidRPr="000004A6">
        <w:rPr>
          <w:rFonts w:ascii="Palatino Linotype" w:eastAsia="New Aster" w:hAnsi="Palatino Linotype"/>
          <w:sz w:val="20"/>
        </w:rPr>
        <w:tab/>
        <w:t xml:space="preserve"> </w:t>
      </w:r>
      <w:proofErr w:type="gramStart"/>
      <w:r w:rsidR="00C57853" w:rsidRPr="000004A6">
        <w:rPr>
          <w:rFonts w:ascii="Palatino Linotype" w:eastAsia="New Aster" w:hAnsi="Palatino Linotype"/>
          <w:sz w:val="20"/>
        </w:rPr>
        <w:t>(....</w:t>
      </w:r>
      <w:proofErr w:type="gramEnd"/>
      <w:r w:rsidR="00C57853" w:rsidRPr="000004A6">
        <w:rPr>
          <w:rFonts w:ascii="Palatino Linotype" w:eastAsia="New Aster" w:hAnsi="Palatino Linotype"/>
          <w:sz w:val="20"/>
        </w:rPr>
        <w:t xml:space="preserve">) il .../.../..., C.F. ..........................., </w:t>
      </w:r>
      <w:r w:rsidR="00C57853"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="00C57853" w:rsidRPr="000004A6">
        <w:rPr>
          <w:rFonts w:ascii="Palatino Linotype" w:eastAsia="New Aster" w:hAnsi="Palatino Linotype"/>
          <w:i/>
          <w:sz w:val="20"/>
        </w:rPr>
        <w:t>operatore economico ausiliario</w:t>
      </w:r>
      <w:r w:rsidR="00C57853" w:rsidRPr="000004A6">
        <w:rPr>
          <w:rFonts w:ascii="Palatino Linotype" w:eastAsia="New Aster" w:hAnsi="Palatino Linotype"/>
          <w:sz w:val="20"/>
        </w:rPr>
        <w:t>»,</w:t>
      </w:r>
    </w:p>
    <w:p w14:paraId="34180776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E</w:t>
      </w:r>
    </w:p>
    <w:p w14:paraId="1D7BB3D0" w14:textId="0783D0B1" w:rsidR="00C57853" w:rsidRPr="000004A6" w:rsidRDefault="00C57853" w:rsidP="00E75C4E">
      <w:pPr>
        <w:pStyle w:val="NormaleRIENTRO"/>
        <w:tabs>
          <w:tab w:val="right" w:leader="dot" w:pos="9639"/>
        </w:tabs>
        <w:spacing w:line="276" w:lineRule="auto"/>
        <w:ind w:firstLine="0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sz w:val="20"/>
        </w:rPr>
        <w:t>la società</w:t>
      </w:r>
      <w:r>
        <w:rPr>
          <w:rFonts w:ascii="Palatino Linotype" w:eastAsia="New Aster" w:hAnsi="Palatino Linotype"/>
          <w:sz w:val="20"/>
        </w:rPr>
        <w:t>/ditta</w:t>
      </w:r>
      <w:r w:rsidRPr="000004A6">
        <w:rPr>
          <w:rFonts w:ascii="Palatino Linotype" w:eastAsia="New Aster" w:hAnsi="Palatino Linotype"/>
          <w:sz w:val="20"/>
        </w:rPr>
        <w:t xml:space="preserve"> ............</w:t>
      </w:r>
      <w:r w:rsidR="0058547B">
        <w:rPr>
          <w:rFonts w:ascii="Palatino Linotype" w:eastAsia="New Aster" w:hAnsi="Palatino Linotype"/>
          <w:sz w:val="20"/>
        </w:rPr>
        <w:t>................................</w:t>
      </w:r>
      <w:r w:rsidRPr="000004A6">
        <w:rPr>
          <w:rFonts w:ascii="Palatino Linotype" w:eastAsia="New Aster" w:hAnsi="Palatino Linotype"/>
          <w:sz w:val="20"/>
        </w:rPr>
        <w:t xml:space="preserve">.................., con sede in </w:t>
      </w:r>
      <w:r w:rsidRPr="000004A6">
        <w:rPr>
          <w:rFonts w:ascii="Palatino Linotype" w:eastAsia="New Aster" w:hAnsi="Palatino Linotype"/>
          <w:sz w:val="20"/>
        </w:rPr>
        <w:tab/>
        <w:t xml:space="preserve">, </w:t>
      </w:r>
      <w:r w:rsidRPr="000004A6">
        <w:rPr>
          <w:rFonts w:ascii="Palatino Linotype" w:eastAsia="New Aster" w:hAnsi="Palatino Linotype"/>
          <w:sz w:val="20"/>
        </w:rPr>
        <w:br/>
        <w:t xml:space="preserve">via </w:t>
      </w:r>
      <w:r w:rsidRPr="000004A6">
        <w:rPr>
          <w:rFonts w:ascii="Palatino Linotype" w:eastAsia="New Aster" w:hAnsi="Palatino Linotype"/>
          <w:sz w:val="20"/>
        </w:rPr>
        <w:tab/>
        <w:t>, iscritta al R.I. di ..............................</w:t>
      </w:r>
      <w:r w:rsidRPr="000004A6">
        <w:rPr>
          <w:rFonts w:ascii="Palatino Linotype" w:eastAsia="New Aster" w:hAnsi="Palatino Linotype"/>
          <w:sz w:val="20"/>
        </w:rPr>
        <w:br/>
        <w:t xml:space="preserve">al n. ............... in persona del rappresentante legale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 xml:space="preserve">nato a .............................. </w:t>
      </w:r>
      <w:proofErr w:type="gramStart"/>
      <w:r w:rsidRPr="000004A6">
        <w:rPr>
          <w:rFonts w:ascii="Palatino Linotype" w:eastAsia="New Aster" w:hAnsi="Palatino Linotype"/>
          <w:sz w:val="20"/>
        </w:rPr>
        <w:t>(....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.) il .../.../..., C.F. </w:t>
      </w:r>
      <w:r w:rsidRPr="000004A6">
        <w:rPr>
          <w:rFonts w:ascii="Palatino Linotype" w:eastAsia="New Aster" w:hAnsi="Palatino Linotype"/>
          <w:sz w:val="20"/>
        </w:rPr>
        <w:tab/>
        <w:t>,</w:t>
      </w:r>
      <w:r w:rsidRPr="000004A6">
        <w:rPr>
          <w:rFonts w:ascii="Palatino Linotype" w:eastAsia="New Aster" w:hAnsi="Palatino Linotype"/>
          <w:sz w:val="20"/>
        </w:rPr>
        <w:br/>
        <w:t>d’ora innanzi indicata «</w:t>
      </w:r>
      <w:r w:rsidRPr="000004A6">
        <w:rPr>
          <w:rFonts w:ascii="Palatino Linotype" w:eastAsia="New Aster" w:hAnsi="Palatino Linotype"/>
          <w:i/>
          <w:sz w:val="20"/>
        </w:rPr>
        <w:t xml:space="preserve">operatore economico </w:t>
      </w:r>
      <w:proofErr w:type="spellStart"/>
      <w:r w:rsidRPr="000004A6">
        <w:rPr>
          <w:rFonts w:ascii="Palatino Linotype" w:eastAsia="New Aster" w:hAnsi="Palatino Linotype"/>
          <w:i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»;</w:t>
      </w:r>
    </w:p>
    <w:p w14:paraId="0791EEF1" w14:textId="3738E874" w:rsidR="00C57853" w:rsidRPr="000004A6" w:rsidRDefault="00C57853" w:rsidP="008B17B5">
      <w:pPr>
        <w:pStyle w:val="NormaleRIENTRO"/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PREMESSO</w:t>
      </w:r>
    </w:p>
    <w:p w14:paraId="04883FD6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 dispone di idonei requisiti e capacità economico-finanziaria e tecnico-organizzativa nel settore oggetto</w:t>
      </w:r>
      <w:r>
        <w:rPr>
          <w:rFonts w:ascii="Palatino Linotype" w:eastAsia="New Aster" w:hAnsi="Palatino Linotype"/>
          <w:sz w:val="20"/>
        </w:rPr>
        <w:t xml:space="preserve"> della gara, in particolare___</w:t>
      </w:r>
      <w:r w:rsidRPr="000004A6">
        <w:rPr>
          <w:rFonts w:ascii="Palatino Linotype" w:eastAsia="New Aster" w:hAnsi="Palatino Linotype"/>
          <w:sz w:val="20"/>
        </w:rPr>
        <w:t>________________________________</w:t>
      </w:r>
      <w:r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>(specificare di quale requisito l’operatore intende avvalersi);</w:t>
      </w:r>
    </w:p>
    <w:p w14:paraId="3DF44BEE" w14:textId="77777777" w:rsidR="007C17D6" w:rsidRDefault="00C57853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che l’operatore economico ausiliario, sebbene tecnicamente ed economicamente organizzata, è carente del requisito di partecipazione sopra indicato;</w:t>
      </w:r>
    </w:p>
    <w:p w14:paraId="71EE34F1" w14:textId="3802623E" w:rsidR="007C17D6" w:rsidRDefault="00C57853" w:rsidP="007C17D6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eastAsia="New Aster" w:hAnsi="Palatino Linotype"/>
          <w:sz w:val="20"/>
        </w:rPr>
        <w:t>che l’operatore economico ausiliario intende partecipare a</w:t>
      </w:r>
      <w:r w:rsidR="008B17B5" w:rsidRPr="007C17D6">
        <w:rPr>
          <w:rFonts w:ascii="Palatino Linotype" w:eastAsia="New Aster" w:hAnsi="Palatino Linotype"/>
          <w:sz w:val="20"/>
        </w:rPr>
        <w:t>lla seguente procedura di gara: “</w:t>
      </w:r>
      <w:r w:rsidR="007C17D6" w:rsidRPr="007C17D6">
        <w:rPr>
          <w:rFonts w:ascii="Palatino Linotype" w:hAnsi="Palatino Linotype" w:cs="Arial"/>
          <w:bCs/>
          <w:i/>
          <w:sz w:val="20"/>
        </w:rPr>
        <w:t xml:space="preserve">Procedura aperta per l’affidamento </w:t>
      </w:r>
      <w:r w:rsidR="007C17D6" w:rsidRPr="007C17D6">
        <w:rPr>
          <w:rStyle w:val="FontStyle19"/>
          <w:rFonts w:ascii="Palatino Linotype" w:hAnsi="Palatino Linotype"/>
          <w:b w:val="0"/>
          <w:i/>
          <w:sz w:val="20"/>
          <w:szCs w:val="20"/>
        </w:rPr>
        <w:t>dei</w:t>
      </w:r>
      <w:r w:rsidR="007C17D6" w:rsidRPr="007C17D6">
        <w:rPr>
          <w:rStyle w:val="FontStyle19"/>
          <w:rFonts w:ascii="Palatino Linotype" w:hAnsi="Palatino Linotype"/>
          <w:i/>
          <w:sz w:val="20"/>
          <w:szCs w:val="20"/>
        </w:rPr>
        <w:t xml:space="preserve">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lavori di “Interventi di riqualificazione funzionale </w:t>
      </w:r>
      <w:proofErr w:type="gramStart"/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>dei</w:t>
      </w:r>
      <w:proofErr w:type="gramEnd"/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 ambienti sanitari, di </w:t>
      </w:r>
      <w:r w:rsidR="007C17D6" w:rsidRPr="007C17D6">
        <w:rPr>
          <w:rFonts w:ascii="Palatino Linotype" w:hAnsi="Palatino Linotype"/>
          <w:i/>
          <w:color w:val="000000" w:themeColor="text1"/>
          <w:spacing w:val="2"/>
          <w:sz w:val="20"/>
        </w:rPr>
        <w:t xml:space="preserve">miglioramento </w:t>
      </w:r>
      <w:r w:rsidR="00296125">
        <w:rPr>
          <w:rFonts w:ascii="Palatino Linotype" w:hAnsi="Palatino Linotype"/>
          <w:i/>
          <w:color w:val="000000" w:themeColor="text1"/>
          <w:sz w:val="20"/>
        </w:rPr>
        <w:t>prestazionale e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 mitigazione del rischio </w:t>
      </w:r>
      <w:r w:rsidR="007C17D6" w:rsidRPr="007C17D6">
        <w:rPr>
          <w:rFonts w:ascii="Palatino Linotype" w:hAnsi="Palatino Linotype"/>
          <w:i/>
          <w:color w:val="000000" w:themeColor="text1"/>
          <w:spacing w:val="3"/>
          <w:sz w:val="20"/>
        </w:rPr>
        <w:t xml:space="preserve">sismico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di alcuni </w:t>
      </w:r>
      <w:r w:rsidR="007C17D6" w:rsidRPr="007C17D6">
        <w:rPr>
          <w:rFonts w:ascii="Palatino Linotype" w:hAnsi="Palatino Linotype"/>
          <w:i/>
          <w:color w:val="000000" w:themeColor="text1"/>
          <w:spacing w:val="2"/>
          <w:sz w:val="20"/>
        </w:rPr>
        <w:t xml:space="preserve">padiglioni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 xml:space="preserve">dell’Ospedale “San </w:t>
      </w:r>
      <w:r w:rsidR="007C17D6" w:rsidRPr="007C17D6">
        <w:rPr>
          <w:rFonts w:ascii="Palatino Linotype" w:hAnsi="Palatino Linotype"/>
          <w:i/>
          <w:color w:val="000000" w:themeColor="text1"/>
          <w:spacing w:val="4"/>
          <w:sz w:val="20"/>
        </w:rPr>
        <w:t xml:space="preserve">Carlo” </w:t>
      </w:r>
      <w:r w:rsidR="007C17D6" w:rsidRPr="007C17D6">
        <w:rPr>
          <w:rFonts w:ascii="Palatino Linotype" w:hAnsi="Palatino Linotype"/>
          <w:i/>
          <w:color w:val="000000" w:themeColor="text1"/>
          <w:sz w:val="20"/>
        </w:rPr>
        <w:t>di Potenza”.</w:t>
      </w:r>
    </w:p>
    <w:p w14:paraId="1C7B1442" w14:textId="6EDCC88B" w:rsidR="008B17B5" w:rsidRPr="007C17D6" w:rsidRDefault="007C17D6" w:rsidP="007C17D6">
      <w:pPr>
        <w:pStyle w:val="NormaleRIENTRO"/>
        <w:tabs>
          <w:tab w:val="right" w:leader="dot" w:pos="0"/>
        </w:tabs>
        <w:spacing w:line="276" w:lineRule="auto"/>
        <w:ind w:left="426" w:firstLine="0"/>
        <w:rPr>
          <w:rFonts w:ascii="Palatino Linotype" w:eastAsia="New Aster" w:hAnsi="Palatino Linotype"/>
          <w:i/>
          <w:sz w:val="20"/>
        </w:rPr>
      </w:pPr>
      <w:r w:rsidRPr="007C17D6">
        <w:rPr>
          <w:rFonts w:ascii="Palatino Linotype" w:hAnsi="Palatino Linotype"/>
          <w:sz w:val="20"/>
        </w:rPr>
        <w:t xml:space="preserve">CUP: </w:t>
      </w:r>
      <w:r w:rsidRPr="007C17D6">
        <w:rPr>
          <w:rFonts w:ascii="Palatino Linotype" w:hAnsi="Palatino Linotype"/>
          <w:w w:val="105"/>
          <w:sz w:val="20"/>
        </w:rPr>
        <w:t>I32C17000090003</w:t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>
        <w:rPr>
          <w:rFonts w:ascii="Palatino Linotype" w:hAnsi="Palatino Linotype"/>
          <w:b/>
          <w:w w:val="105"/>
          <w:sz w:val="20"/>
        </w:rPr>
        <w:tab/>
      </w:r>
      <w:r w:rsidR="00CA1C36" w:rsidRPr="007C17D6">
        <w:rPr>
          <w:rFonts w:ascii="Palatino Linotype" w:eastAsia="New Aster" w:hAnsi="Palatino Linotype"/>
          <w:i/>
          <w:sz w:val="20"/>
        </w:rPr>
        <w:t xml:space="preserve">-   </w:t>
      </w:r>
      <w:r w:rsidR="008B17B5" w:rsidRPr="007C17D6">
        <w:rPr>
          <w:rFonts w:ascii="Palatino Linotype" w:eastAsia="New Aster" w:hAnsi="Palatino Linotype"/>
          <w:i/>
          <w:sz w:val="20"/>
        </w:rPr>
        <w:t>C</w:t>
      </w:r>
      <w:r w:rsidR="0065074A" w:rsidRPr="007C17D6">
        <w:rPr>
          <w:rFonts w:ascii="Palatino Linotype" w:eastAsia="New Aster" w:hAnsi="Palatino Linotype"/>
          <w:i/>
          <w:sz w:val="20"/>
        </w:rPr>
        <w:t>ODICE GARA_____________________</w:t>
      </w:r>
      <w:r w:rsidR="008B17B5" w:rsidRPr="007C17D6">
        <w:rPr>
          <w:rFonts w:ascii="Palatino Linotype" w:eastAsia="New Aster" w:hAnsi="Palatino Linotype"/>
          <w:sz w:val="20"/>
        </w:rPr>
        <w:t>_;</w:t>
      </w:r>
    </w:p>
    <w:p w14:paraId="067B035A" w14:textId="3BFE0E65" w:rsidR="00C57853" w:rsidRPr="008B17B5" w:rsidRDefault="00C57853" w:rsidP="0087351B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8B17B5">
        <w:rPr>
          <w:rFonts w:ascii="Palatino Linotype" w:eastAsia="New Aster" w:hAnsi="Palatino Linotype"/>
          <w:sz w:val="20"/>
        </w:rPr>
        <w:t>che l’operatore economico ausiliario non intende partecipare alla citata gara, come non parteciperà alla stessa nemmeno indirettamente attraverso società controllate, controllanti o collegate;</w:t>
      </w:r>
    </w:p>
    <w:p w14:paraId="383C38DC" w14:textId="77777777" w:rsidR="00C57853" w:rsidRPr="000004A6" w:rsidRDefault="00C57853" w:rsidP="00A81247">
      <w:pPr>
        <w:pStyle w:val="NormaleRIENTRO"/>
        <w:numPr>
          <w:ilvl w:val="0"/>
          <w:numId w:val="5"/>
        </w:numPr>
        <w:tabs>
          <w:tab w:val="right" w:leader="dot" w:pos="0"/>
        </w:tabs>
        <w:spacing w:line="276" w:lineRule="auto"/>
        <w:ind w:left="426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che 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non esistono altri legami o forme di collegamento diverse da quelle che si vanno a costituire per l’effetto della sottoscrizione del presente contratto.</w:t>
      </w:r>
    </w:p>
    <w:p w14:paraId="795E2D5B" w14:textId="77777777" w:rsidR="00C57853" w:rsidRPr="000004A6" w:rsidRDefault="00C57853" w:rsidP="00C57853">
      <w:pPr>
        <w:pStyle w:val="NormaleRIENTRO"/>
        <w:spacing w:line="276" w:lineRule="auto"/>
        <w:ind w:firstLine="0"/>
        <w:jc w:val="center"/>
        <w:rPr>
          <w:rFonts w:ascii="Palatino Linotype" w:eastAsia="New Aster" w:hAnsi="Palatino Linotype"/>
          <w:b/>
          <w:sz w:val="20"/>
        </w:rPr>
      </w:pPr>
      <w:r w:rsidRPr="000004A6">
        <w:rPr>
          <w:rFonts w:ascii="Palatino Linotype" w:eastAsia="New Aster" w:hAnsi="Palatino Linotype"/>
          <w:b/>
          <w:sz w:val="20"/>
        </w:rPr>
        <w:t>TUTTO CI</w:t>
      </w:r>
      <w:r w:rsidRPr="000004A6">
        <w:rPr>
          <w:rFonts w:ascii="Palatino Linotype" w:eastAsia="New Aster" w:hAnsi="Palatino Linotype"/>
          <w:b/>
          <w:caps/>
          <w:sz w:val="20"/>
        </w:rPr>
        <w:t>ò</w:t>
      </w:r>
      <w:r w:rsidRPr="000004A6">
        <w:rPr>
          <w:rFonts w:ascii="Palatino Linotype" w:eastAsia="New Aster" w:hAnsi="Palatino Linotype"/>
          <w:b/>
          <w:sz w:val="20"/>
        </w:rPr>
        <w:t xml:space="preserve"> PREMESSO E CONSIDERATO</w:t>
      </w:r>
    </w:p>
    <w:p w14:paraId="2CFEE94E" w14:textId="22E53328" w:rsidR="00C57853" w:rsidRPr="000004A6" w:rsidRDefault="00C57853" w:rsidP="00C57853">
      <w:pPr>
        <w:pStyle w:val="NormaleRIENTRO"/>
        <w:tabs>
          <w:tab w:val="right" w:leader="dot" w:pos="6214"/>
          <w:tab w:val="left" w:pos="6804"/>
        </w:tabs>
        <w:spacing w:line="276" w:lineRule="auto"/>
        <w:ind w:right="-1"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Tra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e l’operatore economico ausiliario si stipula un contratto di avvaliment</w:t>
      </w:r>
      <w:r>
        <w:rPr>
          <w:rFonts w:ascii="Palatino Linotype" w:eastAsia="New Aster" w:hAnsi="Palatino Linotype"/>
          <w:sz w:val="20"/>
        </w:rPr>
        <w:t>o, in base all’art. 89 del D. Lgs.</w:t>
      </w:r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F21C6F">
        <w:rPr>
          <w:rFonts w:ascii="Palatino Linotype" w:eastAsia="New Aster" w:hAnsi="Palatino Linotype"/>
          <w:sz w:val="20"/>
        </w:rPr>
        <w:t xml:space="preserve"> </w:t>
      </w:r>
      <w:r w:rsidR="007A70ED">
        <w:rPr>
          <w:rFonts w:ascii="Palatino Linotype" w:eastAsia="New Aster" w:hAnsi="Palatino Linotype"/>
          <w:sz w:val="20"/>
        </w:rPr>
        <w:t xml:space="preserve">e </w:t>
      </w:r>
      <w:proofErr w:type="spellStart"/>
      <w:r w:rsidR="007A70ED">
        <w:rPr>
          <w:rFonts w:ascii="Palatino Linotype" w:eastAsia="New Aster" w:hAnsi="Palatino Linotype"/>
          <w:sz w:val="20"/>
        </w:rPr>
        <w:t>s</w:t>
      </w:r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7A70ED">
        <w:rPr>
          <w:rFonts w:ascii="Palatino Linotype" w:eastAsia="New Aster" w:hAnsi="Palatino Linotype"/>
          <w:sz w:val="20"/>
        </w:rPr>
        <w:t>.</w:t>
      </w:r>
      <w:proofErr w:type="gramStart"/>
      <w:r w:rsidR="00F21C6F">
        <w:rPr>
          <w:rFonts w:ascii="Palatino Linotype" w:eastAsia="New Aster" w:hAnsi="Palatino Linotype"/>
          <w:sz w:val="20"/>
        </w:rPr>
        <w:t>,</w:t>
      </w:r>
      <w:r w:rsidR="003D18D3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 xml:space="preserve"> ai</w:t>
      </w:r>
      <w:proofErr w:type="gramEnd"/>
      <w:r w:rsidRPr="000004A6">
        <w:rPr>
          <w:rFonts w:ascii="Palatino Linotype" w:eastAsia="New Aster" w:hAnsi="Palatino Linotype"/>
          <w:sz w:val="20"/>
        </w:rPr>
        <w:t xml:space="preserve"> seguenti patti e condizioni:</w:t>
      </w:r>
    </w:p>
    <w:p w14:paraId="4A4928E1" w14:textId="42F9FDE6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 </w:t>
      </w:r>
      <w:r w:rsidRPr="000004A6">
        <w:rPr>
          <w:rFonts w:ascii="Palatino Linotype" w:eastAsia="New Aster" w:hAnsi="Palatino Linotype"/>
          <w:sz w:val="20"/>
        </w:rPr>
        <w:tab/>
        <w:t xml:space="preserve">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è autorizzato ad utilizzare il requisito</w:t>
      </w:r>
      <w:r w:rsidR="0058547B">
        <w:rPr>
          <w:rFonts w:ascii="Palatino Linotype" w:eastAsia="New Aster" w:hAnsi="Palatino Linotype"/>
          <w:sz w:val="20"/>
        </w:rPr>
        <w:t>___________________</w:t>
      </w:r>
      <w:r w:rsidRPr="000004A6">
        <w:rPr>
          <w:rFonts w:ascii="Palatino Linotype" w:eastAsia="New Aster" w:hAnsi="Palatino Linotype"/>
          <w:sz w:val="20"/>
        </w:rPr>
        <w:t xml:space="preserve"> dell’operatore economico ausiliario per partecipare alla gara indicate in premessa;</w:t>
      </w:r>
    </w:p>
    <w:p w14:paraId="73B22DE1" w14:textId="77777777" w:rsidR="00C57853" w:rsidRPr="000004A6" w:rsidRDefault="00C57853" w:rsidP="00A81247">
      <w:pPr>
        <w:pStyle w:val="NormaleRIENTRO"/>
        <w:numPr>
          <w:ilvl w:val="0"/>
          <w:numId w:val="3"/>
        </w:numPr>
        <w:tabs>
          <w:tab w:val="right" w:leader="dot" w:pos="6214"/>
          <w:tab w:val="left" w:pos="6804"/>
        </w:tabs>
        <w:spacing w:line="276" w:lineRule="auto"/>
        <w:ind w:right="-1" w:hanging="153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l’operatore economico ausiliario si impegna a consentire l’utilizzo della citata iscrizione e dichiara ai sensi degli artt. 46 e 47 del D.P.R. n. 445/2000:</w:t>
      </w:r>
    </w:p>
    <w:p w14:paraId="15971165" w14:textId="1AC46BEC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di non ricadere in nessuna delle cause di esclusione cui all’art. 80 del </w:t>
      </w:r>
      <w:proofErr w:type="spellStart"/>
      <w:r w:rsidRPr="000004A6">
        <w:rPr>
          <w:rFonts w:ascii="Palatino Linotype" w:eastAsia="New Aster" w:hAnsi="Palatino Linotype"/>
          <w:sz w:val="20"/>
        </w:rPr>
        <w:t>D.Lgs.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n. 50/2016</w:t>
      </w:r>
      <w:r w:rsidR="007A70ED">
        <w:rPr>
          <w:rFonts w:ascii="Palatino Linotype" w:eastAsia="New Aster" w:hAnsi="Palatino Linotype"/>
          <w:sz w:val="20"/>
        </w:rPr>
        <w:t xml:space="preserve"> e</w:t>
      </w:r>
      <w:r w:rsidR="00CA1C36">
        <w:rPr>
          <w:rFonts w:ascii="Palatino Linotype" w:eastAsia="New Aster" w:hAnsi="Palatino Linotype"/>
          <w:sz w:val="20"/>
        </w:rPr>
        <w:t xml:space="preserve"> </w:t>
      </w:r>
      <w:proofErr w:type="spellStart"/>
      <w:r w:rsidR="003260F6">
        <w:rPr>
          <w:rFonts w:ascii="Palatino Linotype" w:eastAsia="New Aster" w:hAnsi="Palatino Linotype"/>
          <w:sz w:val="20"/>
        </w:rPr>
        <w:t>s</w:t>
      </w:r>
      <w:r w:rsidR="007A70ED">
        <w:rPr>
          <w:rFonts w:ascii="Palatino Linotype" w:eastAsia="New Aster" w:hAnsi="Palatino Linotype"/>
          <w:sz w:val="20"/>
        </w:rPr>
        <w:t>s.m</w:t>
      </w:r>
      <w:r w:rsidR="003260F6">
        <w:rPr>
          <w:rFonts w:ascii="Palatino Linotype" w:eastAsia="New Aster" w:hAnsi="Palatino Linotype"/>
          <w:sz w:val="20"/>
        </w:rPr>
        <w:t>m</w:t>
      </w:r>
      <w:r w:rsidR="007A70ED">
        <w:rPr>
          <w:rFonts w:ascii="Palatino Linotype" w:eastAsia="New Aster" w:hAnsi="Palatino Linotype"/>
          <w:sz w:val="20"/>
        </w:rPr>
        <w:t>.i</w:t>
      </w:r>
      <w:r w:rsidR="003260F6">
        <w:rPr>
          <w:rFonts w:ascii="Palatino Linotype" w:eastAsia="New Aster" w:hAnsi="Palatino Linotype"/>
          <w:sz w:val="20"/>
        </w:rPr>
        <w:t>i</w:t>
      </w:r>
      <w:proofErr w:type="spellEnd"/>
      <w:r w:rsidR="009A4C8F">
        <w:rPr>
          <w:rFonts w:ascii="Palatino Linotype" w:eastAsia="New Aster" w:hAnsi="Palatino Linotype"/>
          <w:sz w:val="20"/>
        </w:rPr>
        <w:t xml:space="preserve">., </w:t>
      </w:r>
      <w:r w:rsidRPr="000004A6">
        <w:rPr>
          <w:rFonts w:ascii="Palatino Linotype" w:eastAsia="New Aster" w:hAnsi="Palatino Linotype"/>
          <w:sz w:val="20"/>
        </w:rPr>
        <w:t>come dettagliatamente dichiarato nel modello di DGUE predisposto dalla stazione appaltante;</w:t>
      </w:r>
    </w:p>
    <w:p w14:paraId="7C6D09AF" w14:textId="77777777" w:rsidR="009A4C8F" w:rsidRPr="000004A6" w:rsidRDefault="009A4C8F" w:rsidP="009A4C8F">
      <w:pPr>
        <w:pStyle w:val="NormaleRIENTRO"/>
        <w:tabs>
          <w:tab w:val="right" w:leader="dot" w:pos="6214"/>
          <w:tab w:val="left" w:pos="6804"/>
        </w:tabs>
        <w:spacing w:line="276" w:lineRule="auto"/>
        <w:ind w:left="7080" w:right="-1" w:firstLine="0"/>
        <w:rPr>
          <w:rFonts w:ascii="Palatino Linotype" w:eastAsia="New Aster" w:hAnsi="Palatino Linotype"/>
          <w:sz w:val="20"/>
        </w:rPr>
      </w:pPr>
    </w:p>
    <w:p w14:paraId="5F82FE85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 xml:space="preserve">di mettere a disposizione, per tutta la durata dell’appalto le risorse necessarie di cui è carente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>, di fornire quindi le risorse materiali o tecniche per l’esecuzione dell’appalto previo pagamento, a valore di mercato, a favore dell’impresa ausiliaria (elencare le risorse ed i mezzi prestati dettagliatamente come previsto dalla determinazione AVCP n. 2 del 1/8/2012), e che le stesse consistono in: _______________________________________________</w:t>
      </w:r>
    </w:p>
    <w:p w14:paraId="3F6B2250" w14:textId="77777777" w:rsidR="00C57853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ab/>
        <w:t>attesta di non partecipare alle gare in proprio o in associazione o in consorzio né di essere in una situazione di controllo con una delle altre imprese che partecipano alla gara;</w:t>
      </w:r>
    </w:p>
    <w:p w14:paraId="0C10236B" w14:textId="77777777" w:rsidR="00C57853" w:rsidRPr="00795249" w:rsidRDefault="00C57853" w:rsidP="00A81247">
      <w:pPr>
        <w:pStyle w:val="NormaleRIENTRO"/>
        <w:numPr>
          <w:ilvl w:val="2"/>
          <w:numId w:val="4"/>
        </w:numPr>
        <w:tabs>
          <w:tab w:val="right" w:leader="dot" w:pos="6214"/>
          <w:tab w:val="left" w:pos="6804"/>
        </w:tabs>
        <w:spacing w:line="276" w:lineRule="auto"/>
        <w:ind w:left="851" w:right="-1"/>
        <w:rPr>
          <w:rFonts w:ascii="Palatino Linotype" w:eastAsia="New Aster" w:hAnsi="Palatino Linotype"/>
          <w:sz w:val="20"/>
        </w:rPr>
      </w:pPr>
      <w:r w:rsidRPr="00795249">
        <w:rPr>
          <w:rFonts w:ascii="Palatino Linotype" w:eastAsia="New Aster" w:hAnsi="Palatino Linotype"/>
          <w:sz w:val="20"/>
        </w:rPr>
        <w:t>l’operatore economico ausiliario si impegna a non stipulare contratti di identico contenuto con altri operatori in relazione alla gara di cui in premessa.</w:t>
      </w:r>
    </w:p>
    <w:p w14:paraId="622B76DE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considerazione della responsabilità solidale dell’operatore economico ausiliario, ferma restando l’irripetibilità dei corrispettivi previsti nel presente contratto,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si impegna, in caso di effettiva aggiudicazione dell’appalto:</w:t>
      </w:r>
    </w:p>
    <w:p w14:paraId="387C08ED" w14:textId="5984CD32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a permettere all’operatore economico ausiliario di verificare e monitorare costantemente l’avanzamento </w:t>
      </w:r>
      <w:r w:rsidR="0058547B">
        <w:rPr>
          <w:rFonts w:ascii="Palatino Linotype" w:eastAsia="New Aster" w:hAnsi="Palatino Linotype"/>
          <w:sz w:val="20"/>
        </w:rPr>
        <w:t>dei lavori</w:t>
      </w:r>
      <w:r w:rsidRPr="000004A6">
        <w:rPr>
          <w:rFonts w:ascii="Palatino Linotype" w:eastAsia="New Aster" w:hAnsi="Palatino Linotype"/>
          <w:sz w:val="20"/>
        </w:rPr>
        <w:t>, la regolarità dell’esecuzione de</w:t>
      </w:r>
      <w:r w:rsidR="0058547B">
        <w:rPr>
          <w:rFonts w:ascii="Palatino Linotype" w:eastAsia="New Aster" w:hAnsi="Palatino Linotype"/>
          <w:sz w:val="20"/>
        </w:rPr>
        <w:t xml:space="preserve">gli stessi </w:t>
      </w:r>
      <w:r w:rsidRPr="000004A6">
        <w:rPr>
          <w:rFonts w:ascii="Palatino Linotype" w:eastAsia="New Aster" w:hAnsi="Palatino Linotype"/>
          <w:sz w:val="20"/>
        </w:rPr>
        <w:t>ed a visionare tutti gli atti tecnici ed amministrativi relativi (a titolo esemplificativo ma non esaustivo: comunicazioni di stipula contratti ed atti di sottomissione, verbali di consegna sospensione e ripresa, verbali di regolare esecuzione…) ed inoltre la facoltà di procedere, anche a mezzo di proprio delegato, ad accedere sui luoghi di svolgimento dei lavori onde verificare il regolare e legittimo svolgimento degli stessi; l’operatore economico ausiliario è, fin d’ora, autorizzato ad interloquire con il R.U.P. ai fini dei controlli di propria competenza;</w:t>
      </w:r>
    </w:p>
    <w:p w14:paraId="096F439E" w14:textId="77777777" w:rsidR="00C57853" w:rsidRPr="000004A6" w:rsidRDefault="00C57853" w:rsidP="00A81247">
      <w:pPr>
        <w:pStyle w:val="NormaleRIENTRO"/>
        <w:numPr>
          <w:ilvl w:val="2"/>
          <w:numId w:val="4"/>
        </w:numPr>
        <w:tabs>
          <w:tab w:val="right" w:leader="dot" w:pos="6193"/>
          <w:tab w:val="left" w:pos="6804"/>
        </w:tabs>
        <w:spacing w:line="276" w:lineRule="auto"/>
        <w:ind w:left="1020" w:right="-1" w:hanging="227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a stipulare idonea polizza assicurativa pari al 10% dell’importo dell’appalto, in favore dell’operatore economico ausiliario, a garanzia della buona e regolare esecuzione delle opere;</w:t>
      </w:r>
    </w:p>
    <w:p w14:paraId="0C81BDDF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In caso di cessione d’azienda, oppure di operazioni societarie che possono compromettere le garanzie per la Stazione appaltante, l’operatore economico ausiliario si impegna ad inserire, nei contratti o atti stipulati, apposite clausole onde trasferire integralmente le obbligazioni qui assunte in capo all’eventuale cessionario o beneficiario del trasferimento dell’azienda.</w:t>
      </w:r>
    </w:p>
    <w:p w14:paraId="685DD3B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non configura alcuna ipotesi di subappalto e l’operatore economico ausiliario si dichiara disponibile ad assoggettarsi a tutte le indagini previste dalla normativa antimafia.</w:t>
      </w:r>
    </w:p>
    <w:p w14:paraId="728F6300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In caso di aggiudicazione della gara, l’operatore economico </w:t>
      </w:r>
      <w:proofErr w:type="spellStart"/>
      <w:r w:rsidRPr="000004A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 xml:space="preserve"> verserà anticipatamente un importo pari al .......% del valore dell’appalto oltre il costo delle risorse materiali, immateriali, tecniche o finanziarie eventualmente fornite dall’operatore economico ausiliario.</w:t>
      </w:r>
    </w:p>
    <w:p w14:paraId="01D5E333" w14:textId="77777777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Il presente contratto ha decorrenza immediata e scadenza conforme ai tempi per l’esecuzione dei lavori oggetto della gara di cui in premessa.</w:t>
      </w:r>
    </w:p>
    <w:p w14:paraId="0579DA19" w14:textId="45DA6169" w:rsidR="00C57853" w:rsidRPr="000004A6" w:rsidRDefault="00C57853" w:rsidP="00C57853">
      <w:pPr>
        <w:pStyle w:val="NormaleRIENTRO"/>
        <w:spacing w:line="276" w:lineRule="auto"/>
        <w:ind w:firstLine="0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 xml:space="preserve">Il presente contratto è soggetto ad IVA e sarà sottoposto a registrazione solo in </w:t>
      </w:r>
      <w:r w:rsidR="009A4C8F">
        <w:rPr>
          <w:rFonts w:ascii="Palatino Linotype" w:eastAsia="New Aster" w:hAnsi="Palatino Linotype"/>
          <w:sz w:val="20"/>
        </w:rPr>
        <w:t>caso</w:t>
      </w:r>
      <w:r w:rsidRPr="000004A6">
        <w:rPr>
          <w:rFonts w:ascii="Palatino Linotype" w:eastAsia="New Aster" w:hAnsi="Palatino Linotype"/>
          <w:sz w:val="20"/>
        </w:rPr>
        <w:t xml:space="preserve"> d’uso (aggiudicazione del servizio).</w:t>
      </w:r>
    </w:p>
    <w:p w14:paraId="47C02078" w14:textId="53BCF813" w:rsidR="00C57853" w:rsidRDefault="00C57853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................., li .../.../...</w:t>
      </w:r>
    </w:p>
    <w:p w14:paraId="1D3A8388" w14:textId="77777777" w:rsidR="008B17B5" w:rsidRPr="000004A6" w:rsidRDefault="008B17B5" w:rsidP="00C57853">
      <w:pPr>
        <w:pStyle w:val="NormaleRIENTRO"/>
        <w:spacing w:line="220" w:lineRule="exact"/>
        <w:ind w:firstLine="0"/>
        <w:jc w:val="left"/>
        <w:rPr>
          <w:rFonts w:ascii="Palatino Linotype" w:eastAsia="New Aster" w:hAnsi="Palatino Linotype"/>
          <w:sz w:val="20"/>
        </w:rPr>
      </w:pPr>
    </w:p>
    <w:p w14:paraId="30AA88F4" w14:textId="592FA9C4" w:rsidR="00C57853" w:rsidRDefault="00C57853" w:rsidP="00C57853">
      <w:pPr>
        <w:pStyle w:val="NormaleRIENTRO"/>
        <w:tabs>
          <w:tab w:val="center" w:pos="1417"/>
          <w:tab w:val="center" w:pos="4818"/>
        </w:tabs>
        <w:spacing w:line="220" w:lineRule="exact"/>
        <w:ind w:firstLine="0"/>
        <w:jc w:val="center"/>
        <w:rPr>
          <w:rFonts w:ascii="Palatino Linotype" w:eastAsia="New Aster" w:hAnsi="Palatino Linotype"/>
          <w:sz w:val="20"/>
        </w:rPr>
      </w:pPr>
      <w:r w:rsidRPr="000004A6">
        <w:rPr>
          <w:rFonts w:ascii="Palatino Linotype" w:eastAsia="New Aster" w:hAnsi="Palatino Linotype"/>
          <w:sz w:val="20"/>
        </w:rPr>
        <w:t>L</w:t>
      </w:r>
      <w:r w:rsidR="003260F6">
        <w:rPr>
          <w:rFonts w:ascii="Palatino Linotype" w:eastAsia="New Aster" w:hAnsi="Palatino Linotype"/>
          <w:sz w:val="20"/>
        </w:rPr>
        <w:t xml:space="preserve">’operatore economico </w:t>
      </w:r>
      <w:proofErr w:type="spellStart"/>
      <w:r w:rsidR="003260F6">
        <w:rPr>
          <w:rFonts w:ascii="Palatino Linotype" w:eastAsia="New Aster" w:hAnsi="Palatino Linotype"/>
          <w:sz w:val="20"/>
        </w:rPr>
        <w:t>ausiliato</w:t>
      </w:r>
      <w:proofErr w:type="spellEnd"/>
      <w:r w:rsidRPr="000004A6">
        <w:rPr>
          <w:rFonts w:ascii="Palatino Linotype" w:eastAsia="New Aster" w:hAnsi="Palatino Linotype"/>
          <w:sz w:val="20"/>
        </w:rPr>
        <w:tab/>
        <w:t xml:space="preserve">                                     L’operatore economico ausiliario</w:t>
      </w:r>
      <w:bookmarkEnd w:id="4"/>
      <w:bookmarkEnd w:id="5"/>
      <w:bookmarkEnd w:id="6"/>
    </w:p>
    <w:sectPr w:rsidR="00C57853" w:rsidSect="00624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134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A72A" w14:textId="77777777" w:rsidR="002C484B" w:rsidRDefault="002C484B" w:rsidP="00AC4270">
      <w:r>
        <w:separator/>
      </w:r>
    </w:p>
  </w:endnote>
  <w:endnote w:type="continuationSeparator" w:id="0">
    <w:p w14:paraId="328BF53F" w14:textId="77777777" w:rsidR="002C484B" w:rsidRDefault="002C484B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A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60CF" w14:textId="77777777" w:rsidR="00C17173" w:rsidRDefault="00C171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2FF4" w14:textId="77777777" w:rsidR="00B80085" w:rsidRPr="00903736" w:rsidRDefault="00B80085" w:rsidP="00B80085">
    <w:pPr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903736">
      <w:rPr>
        <w:rFonts w:ascii="Palatino Linotype" w:hAnsi="Palatino Linotype"/>
        <w:i/>
        <w:iCs/>
        <w:color w:val="002060"/>
        <w:sz w:val="18"/>
        <w:szCs w:val="18"/>
      </w:rPr>
      <w:t>Procedura telematica aperta per l’affidamento dei lavori del «Servizio di Controllo, pulizia delle griglie, manutenzione o</w:t>
    </w:r>
    <w:r>
      <w:rPr>
        <w:rFonts w:ascii="Palatino Linotype" w:hAnsi="Palatino Linotype"/>
        <w:i/>
        <w:iCs/>
        <w:color w:val="002060"/>
        <w:sz w:val="18"/>
        <w:szCs w:val="18"/>
      </w:rPr>
      <w:t>r</w:t>
    </w:r>
    <w:r w:rsidRPr="00903736">
      <w:rPr>
        <w:rFonts w:ascii="Palatino Linotype" w:hAnsi="Palatino Linotype"/>
        <w:i/>
        <w:iCs/>
        <w:color w:val="002060"/>
        <w:sz w:val="18"/>
        <w:szCs w:val="18"/>
      </w:rPr>
      <w:t xml:space="preserve">dinaria e straordinaria degli impianti di sollevamento fognari ricadenti nei Centri Operativi 01-Vulture </w:t>
    </w:r>
    <w:proofErr w:type="spellStart"/>
    <w:r w:rsidRPr="00903736">
      <w:rPr>
        <w:rFonts w:ascii="Palatino Linotype" w:hAnsi="Palatino Linotype"/>
        <w:i/>
        <w:iCs/>
        <w:color w:val="002060"/>
        <w:sz w:val="18"/>
        <w:szCs w:val="18"/>
      </w:rPr>
      <w:t>Melfese</w:t>
    </w:r>
    <w:proofErr w:type="spellEnd"/>
    <w:r w:rsidRPr="00903736">
      <w:rPr>
        <w:rFonts w:ascii="Palatino Linotype" w:hAnsi="Palatino Linotype"/>
        <w:i/>
        <w:iCs/>
        <w:color w:val="002060"/>
        <w:sz w:val="18"/>
        <w:szCs w:val="18"/>
      </w:rPr>
      <w:t xml:space="preserve">; 02-Potenza e Potentino; 03-Materano;04-Valle dell’Agri;05-Metapontino; 06-Pollino Lagonegrese.» </w:t>
    </w:r>
  </w:p>
  <w:p w14:paraId="16A6DB8C" w14:textId="24728061" w:rsidR="00692F38" w:rsidRPr="0070043C" w:rsidRDefault="00390BF9" w:rsidP="00C17173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390BF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1A413DDD" w14:textId="18853B73" w:rsidR="00692F38" w:rsidRPr="0062433E" w:rsidRDefault="0070043C" w:rsidP="003434E6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80085"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8008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F94F" w14:textId="77777777" w:rsidR="00B80085" w:rsidRPr="00903736" w:rsidRDefault="00B80085" w:rsidP="00B80085">
    <w:pPr>
      <w:ind w:left="181"/>
      <w:jc w:val="both"/>
      <w:rPr>
        <w:rFonts w:ascii="Palatino Linotype" w:hAnsi="Palatino Linotype"/>
        <w:i/>
        <w:iCs/>
        <w:color w:val="002060"/>
        <w:sz w:val="18"/>
        <w:szCs w:val="18"/>
      </w:rPr>
    </w:pPr>
    <w:r w:rsidRPr="00903736">
      <w:rPr>
        <w:rFonts w:ascii="Palatino Linotype" w:hAnsi="Palatino Linotype"/>
        <w:i/>
        <w:iCs/>
        <w:color w:val="002060"/>
        <w:sz w:val="18"/>
        <w:szCs w:val="18"/>
      </w:rPr>
      <w:t>Procedura telematica aperta per l’affidamento dei lavori del «Servizio di Controllo, pulizia delle griglie, manutenzione o</w:t>
    </w:r>
    <w:r>
      <w:rPr>
        <w:rFonts w:ascii="Palatino Linotype" w:hAnsi="Palatino Linotype"/>
        <w:i/>
        <w:iCs/>
        <w:color w:val="002060"/>
        <w:sz w:val="18"/>
        <w:szCs w:val="18"/>
      </w:rPr>
      <w:t>r</w:t>
    </w:r>
    <w:r w:rsidRPr="00903736">
      <w:rPr>
        <w:rFonts w:ascii="Palatino Linotype" w:hAnsi="Palatino Linotype"/>
        <w:i/>
        <w:iCs/>
        <w:color w:val="002060"/>
        <w:sz w:val="18"/>
        <w:szCs w:val="18"/>
      </w:rPr>
      <w:t xml:space="preserve">dinaria e straordinaria degli impianti di sollevamento fognari ricadenti nei Centri Operativi 01-Vulture </w:t>
    </w:r>
    <w:proofErr w:type="spellStart"/>
    <w:r w:rsidRPr="00903736">
      <w:rPr>
        <w:rFonts w:ascii="Palatino Linotype" w:hAnsi="Palatino Linotype"/>
        <w:i/>
        <w:iCs/>
        <w:color w:val="002060"/>
        <w:sz w:val="18"/>
        <w:szCs w:val="18"/>
      </w:rPr>
      <w:t>Melfese</w:t>
    </w:r>
    <w:proofErr w:type="spellEnd"/>
    <w:r w:rsidRPr="00903736">
      <w:rPr>
        <w:rFonts w:ascii="Palatino Linotype" w:hAnsi="Palatino Linotype"/>
        <w:i/>
        <w:iCs/>
        <w:color w:val="002060"/>
        <w:sz w:val="18"/>
        <w:szCs w:val="18"/>
      </w:rPr>
      <w:t xml:space="preserve">; 02-Potenza e Potentino; 03-Materano;04-Valle dell’Agri;05-Metapontino; 06-Pollino Lagonegrese.» </w:t>
    </w:r>
  </w:p>
  <w:p w14:paraId="717C2710" w14:textId="118E576A" w:rsidR="007C41D1" w:rsidRPr="00001819" w:rsidRDefault="00001819" w:rsidP="005F6720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001819">
      <w:rPr>
        <w:rFonts w:ascii="Palatino Linotype" w:hAnsi="Palatino Linotype"/>
        <w:b/>
        <w:i/>
        <w:smallCaps/>
        <w:color w:val="002060"/>
        <w:sz w:val="18"/>
        <w:szCs w:val="18"/>
      </w:rPr>
      <w:t>contratto di avvalimento</w:t>
    </w:r>
  </w:p>
  <w:p w14:paraId="42F37F7B" w14:textId="77777777" w:rsidR="007C41D1" w:rsidRPr="0062433E" w:rsidRDefault="007C41D1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80085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80085">
      <w:rPr>
        <w:rFonts w:ascii="Palatino Linotype" w:hAnsi="Palatino Linotype"/>
        <w:b/>
        <w:bCs/>
        <w:i/>
        <w:noProof/>
        <w:color w:val="002060"/>
        <w:sz w:val="18"/>
        <w:szCs w:val="18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5C3A" w14:textId="77777777" w:rsidR="002C484B" w:rsidRDefault="002C484B" w:rsidP="00AC4270">
      <w:r>
        <w:separator/>
      </w:r>
    </w:p>
  </w:footnote>
  <w:footnote w:type="continuationSeparator" w:id="0">
    <w:p w14:paraId="51C679AB" w14:textId="77777777" w:rsidR="002C484B" w:rsidRDefault="002C484B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1AA9" w14:textId="77777777" w:rsidR="00C17173" w:rsidRDefault="00C171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F7A5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30FF5321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4E24D8D4" w14:textId="77777777" w:rsidR="007C41D1" w:rsidRPr="00EF730F" w:rsidRDefault="007C41D1" w:rsidP="007C41D1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AF53" w14:textId="7EDA2D87" w:rsidR="0070043C" w:rsidRPr="00EF730F" w:rsidRDefault="0070043C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14:paraId="700CEB3A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14:paraId="3AA8F560" w14:textId="77777777" w:rsidR="0070043C" w:rsidRPr="00EF730F" w:rsidRDefault="0070043C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Via Vincenzo </w:t>
    </w:r>
    <w:proofErr w:type="spellStart"/>
    <w:r w:rsidRPr="00EF730F">
      <w:rPr>
        <w:rFonts w:ascii="Palatino Linotype" w:hAnsi="Palatino Linotype"/>
        <w:i/>
        <w:color w:val="002060"/>
        <w:sz w:val="18"/>
        <w:szCs w:val="18"/>
      </w:rPr>
      <w:t>Verrastro</w:t>
    </w:r>
    <w:proofErr w:type="spellEnd"/>
    <w:r w:rsidRPr="00EF730F">
      <w:rPr>
        <w:rFonts w:ascii="Palatino Linotype" w:hAnsi="Palatino Linotype"/>
        <w:i/>
        <w:color w:val="002060"/>
        <w:sz w:val="18"/>
        <w:szCs w:val="18"/>
      </w:rPr>
      <w:t>, 4 – 85100 Potenza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C25D36"/>
    <w:multiLevelType w:val="hybridMultilevel"/>
    <w:tmpl w:val="3D2AF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289"/>
    <w:multiLevelType w:val="hybridMultilevel"/>
    <w:tmpl w:val="36FCAD20"/>
    <w:lvl w:ilvl="0" w:tplc="04100009">
      <w:start w:val="1"/>
      <w:numFmt w:val="bullet"/>
      <w:lvlText w:val=""/>
      <w:lvlJc w:val="left"/>
      <w:pPr>
        <w:ind w:left="6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82C085F2">
      <w:start w:val="1"/>
      <w:numFmt w:val="bullet"/>
      <w:suff w:val="space"/>
      <w:lvlText w:val=""/>
      <w:lvlJc w:val="left"/>
      <w:pPr>
        <w:ind w:left="1304" w:hanging="17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8" w15:restartNumberingAfterBreak="0">
    <w:nsid w:val="55D063FC"/>
    <w:multiLevelType w:val="hybridMultilevel"/>
    <w:tmpl w:val="A85EC740"/>
    <w:lvl w:ilvl="0" w:tplc="94585DA8">
      <w:start w:val="1"/>
      <w:numFmt w:val="lowerRoman"/>
      <w:suff w:val="space"/>
      <w:lvlText w:val="%1."/>
      <w:lvlJc w:val="right"/>
      <w:pPr>
        <w:ind w:left="720" w:firstLine="964"/>
      </w:pPr>
      <w:rPr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E6B8DB90">
      <w:numFmt w:val="bullet"/>
      <w:lvlText w:val="—"/>
      <w:lvlJc w:val="left"/>
      <w:pPr>
        <w:ind w:left="4671" w:hanging="825"/>
      </w:pPr>
      <w:rPr>
        <w:rFonts w:ascii="Calibri" w:eastAsia="New Aster" w:hAnsi="Calibri" w:cs="Times New Roman" w:hint="default"/>
      </w:rPr>
    </w:lvl>
    <w:lvl w:ilvl="3" w:tplc="0410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F6"/>
    <w:rsid w:val="00001819"/>
    <w:rsid w:val="00001EF4"/>
    <w:rsid w:val="00002B31"/>
    <w:rsid w:val="000059C7"/>
    <w:rsid w:val="000063D1"/>
    <w:rsid w:val="0000651C"/>
    <w:rsid w:val="00012DB8"/>
    <w:rsid w:val="00013076"/>
    <w:rsid w:val="0001440D"/>
    <w:rsid w:val="000219F7"/>
    <w:rsid w:val="000250DC"/>
    <w:rsid w:val="00026120"/>
    <w:rsid w:val="000263F7"/>
    <w:rsid w:val="00030226"/>
    <w:rsid w:val="00032CB6"/>
    <w:rsid w:val="00033F4A"/>
    <w:rsid w:val="00042DE8"/>
    <w:rsid w:val="000448A8"/>
    <w:rsid w:val="00045882"/>
    <w:rsid w:val="00045BF1"/>
    <w:rsid w:val="000515AA"/>
    <w:rsid w:val="00052EC7"/>
    <w:rsid w:val="00053944"/>
    <w:rsid w:val="000612CC"/>
    <w:rsid w:val="00062686"/>
    <w:rsid w:val="00062A62"/>
    <w:rsid w:val="000673F5"/>
    <w:rsid w:val="00071E29"/>
    <w:rsid w:val="00073934"/>
    <w:rsid w:val="00076E7F"/>
    <w:rsid w:val="0007716D"/>
    <w:rsid w:val="00081334"/>
    <w:rsid w:val="00083F5A"/>
    <w:rsid w:val="000853AE"/>
    <w:rsid w:val="00087D6C"/>
    <w:rsid w:val="00087FAD"/>
    <w:rsid w:val="00090154"/>
    <w:rsid w:val="000A0FA7"/>
    <w:rsid w:val="000A5F2F"/>
    <w:rsid w:val="000A67AD"/>
    <w:rsid w:val="000B34DB"/>
    <w:rsid w:val="000B4A83"/>
    <w:rsid w:val="000D2291"/>
    <w:rsid w:val="000E53FF"/>
    <w:rsid w:val="000F27FD"/>
    <w:rsid w:val="000F36CD"/>
    <w:rsid w:val="000F3C6B"/>
    <w:rsid w:val="000F3D60"/>
    <w:rsid w:val="000F6FD6"/>
    <w:rsid w:val="00101552"/>
    <w:rsid w:val="00105316"/>
    <w:rsid w:val="00105BDF"/>
    <w:rsid w:val="001075B2"/>
    <w:rsid w:val="00114D3E"/>
    <w:rsid w:val="001232F0"/>
    <w:rsid w:val="001239FB"/>
    <w:rsid w:val="00124230"/>
    <w:rsid w:val="00125949"/>
    <w:rsid w:val="0013206A"/>
    <w:rsid w:val="001320F7"/>
    <w:rsid w:val="001344D8"/>
    <w:rsid w:val="00137DA5"/>
    <w:rsid w:val="00137FD7"/>
    <w:rsid w:val="0014039F"/>
    <w:rsid w:val="00142742"/>
    <w:rsid w:val="00143109"/>
    <w:rsid w:val="00144384"/>
    <w:rsid w:val="001447B0"/>
    <w:rsid w:val="00154FD6"/>
    <w:rsid w:val="00156571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31BF"/>
    <w:rsid w:val="00185CA2"/>
    <w:rsid w:val="00192AF3"/>
    <w:rsid w:val="00194BEA"/>
    <w:rsid w:val="00196CFA"/>
    <w:rsid w:val="00196D01"/>
    <w:rsid w:val="001A25E4"/>
    <w:rsid w:val="001A4E9A"/>
    <w:rsid w:val="001A652B"/>
    <w:rsid w:val="001A700D"/>
    <w:rsid w:val="001A729A"/>
    <w:rsid w:val="001A7FCD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213D"/>
    <w:rsid w:val="001D5CB6"/>
    <w:rsid w:val="001D606D"/>
    <w:rsid w:val="001E0095"/>
    <w:rsid w:val="001E134D"/>
    <w:rsid w:val="001E365D"/>
    <w:rsid w:val="001E449D"/>
    <w:rsid w:val="001E577F"/>
    <w:rsid w:val="001E7786"/>
    <w:rsid w:val="001F0F3C"/>
    <w:rsid w:val="001F10D7"/>
    <w:rsid w:val="001F606A"/>
    <w:rsid w:val="00200363"/>
    <w:rsid w:val="00200C61"/>
    <w:rsid w:val="002058B0"/>
    <w:rsid w:val="00214A23"/>
    <w:rsid w:val="00214BC5"/>
    <w:rsid w:val="00216BF6"/>
    <w:rsid w:val="00217305"/>
    <w:rsid w:val="0021755C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364A3"/>
    <w:rsid w:val="00237589"/>
    <w:rsid w:val="00242BEB"/>
    <w:rsid w:val="002442CB"/>
    <w:rsid w:val="00244CCE"/>
    <w:rsid w:val="00251A4D"/>
    <w:rsid w:val="002650A4"/>
    <w:rsid w:val="0026672D"/>
    <w:rsid w:val="00267D86"/>
    <w:rsid w:val="00270DCB"/>
    <w:rsid w:val="00275D3F"/>
    <w:rsid w:val="00275DD2"/>
    <w:rsid w:val="002766CC"/>
    <w:rsid w:val="0027711D"/>
    <w:rsid w:val="00284D96"/>
    <w:rsid w:val="00286DE2"/>
    <w:rsid w:val="00287C6D"/>
    <w:rsid w:val="00292090"/>
    <w:rsid w:val="002933DC"/>
    <w:rsid w:val="002954D0"/>
    <w:rsid w:val="00296125"/>
    <w:rsid w:val="00297993"/>
    <w:rsid w:val="002A4AF5"/>
    <w:rsid w:val="002B0AE7"/>
    <w:rsid w:val="002B0E5A"/>
    <w:rsid w:val="002B1334"/>
    <w:rsid w:val="002B1639"/>
    <w:rsid w:val="002B2DE9"/>
    <w:rsid w:val="002B61C3"/>
    <w:rsid w:val="002B6340"/>
    <w:rsid w:val="002B6D68"/>
    <w:rsid w:val="002C2AD1"/>
    <w:rsid w:val="002C484B"/>
    <w:rsid w:val="002C4963"/>
    <w:rsid w:val="002C548B"/>
    <w:rsid w:val="002C6093"/>
    <w:rsid w:val="002D1891"/>
    <w:rsid w:val="002D2A37"/>
    <w:rsid w:val="002D67E9"/>
    <w:rsid w:val="002D772A"/>
    <w:rsid w:val="002E3314"/>
    <w:rsid w:val="002E373F"/>
    <w:rsid w:val="002E4535"/>
    <w:rsid w:val="002E5BB1"/>
    <w:rsid w:val="002E74E2"/>
    <w:rsid w:val="002F5965"/>
    <w:rsid w:val="002F7248"/>
    <w:rsid w:val="00305CED"/>
    <w:rsid w:val="00311318"/>
    <w:rsid w:val="00311327"/>
    <w:rsid w:val="00317FAD"/>
    <w:rsid w:val="00323E56"/>
    <w:rsid w:val="003260F6"/>
    <w:rsid w:val="003378BF"/>
    <w:rsid w:val="00337E6C"/>
    <w:rsid w:val="0034211C"/>
    <w:rsid w:val="0034239C"/>
    <w:rsid w:val="003434E6"/>
    <w:rsid w:val="0034682E"/>
    <w:rsid w:val="00346B07"/>
    <w:rsid w:val="00352219"/>
    <w:rsid w:val="00353678"/>
    <w:rsid w:val="003615C6"/>
    <w:rsid w:val="00362B7E"/>
    <w:rsid w:val="00364C56"/>
    <w:rsid w:val="00374C49"/>
    <w:rsid w:val="003762FE"/>
    <w:rsid w:val="00381120"/>
    <w:rsid w:val="0038392D"/>
    <w:rsid w:val="0038594A"/>
    <w:rsid w:val="00386D94"/>
    <w:rsid w:val="00390BF9"/>
    <w:rsid w:val="00392DAD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18D3"/>
    <w:rsid w:val="003D582B"/>
    <w:rsid w:val="003D61FD"/>
    <w:rsid w:val="003E19CA"/>
    <w:rsid w:val="003E37C5"/>
    <w:rsid w:val="003F2A28"/>
    <w:rsid w:val="003F352D"/>
    <w:rsid w:val="003F5163"/>
    <w:rsid w:val="003F7D17"/>
    <w:rsid w:val="00401F43"/>
    <w:rsid w:val="004027A1"/>
    <w:rsid w:val="00403DA9"/>
    <w:rsid w:val="00405087"/>
    <w:rsid w:val="004064F7"/>
    <w:rsid w:val="00406E6D"/>
    <w:rsid w:val="00411164"/>
    <w:rsid w:val="0041292D"/>
    <w:rsid w:val="0041340C"/>
    <w:rsid w:val="004213B7"/>
    <w:rsid w:val="0042502B"/>
    <w:rsid w:val="00432EBF"/>
    <w:rsid w:val="00437ABC"/>
    <w:rsid w:val="00440EE8"/>
    <w:rsid w:val="00441025"/>
    <w:rsid w:val="00441671"/>
    <w:rsid w:val="00444B46"/>
    <w:rsid w:val="00446B22"/>
    <w:rsid w:val="00450933"/>
    <w:rsid w:val="00451D14"/>
    <w:rsid w:val="004529BF"/>
    <w:rsid w:val="00457F1C"/>
    <w:rsid w:val="004626E2"/>
    <w:rsid w:val="00464225"/>
    <w:rsid w:val="00464B55"/>
    <w:rsid w:val="00464C66"/>
    <w:rsid w:val="00465D58"/>
    <w:rsid w:val="00470F60"/>
    <w:rsid w:val="00472A00"/>
    <w:rsid w:val="0047783D"/>
    <w:rsid w:val="00477E18"/>
    <w:rsid w:val="00482220"/>
    <w:rsid w:val="004A138B"/>
    <w:rsid w:val="004A1CAD"/>
    <w:rsid w:val="004A55A4"/>
    <w:rsid w:val="004B230F"/>
    <w:rsid w:val="004B2B43"/>
    <w:rsid w:val="004B4AEB"/>
    <w:rsid w:val="004B5068"/>
    <w:rsid w:val="004C02AC"/>
    <w:rsid w:val="004C0E3C"/>
    <w:rsid w:val="004C3021"/>
    <w:rsid w:val="004C3569"/>
    <w:rsid w:val="004D32AF"/>
    <w:rsid w:val="004D39A8"/>
    <w:rsid w:val="004D5267"/>
    <w:rsid w:val="004D6F2E"/>
    <w:rsid w:val="004D70BC"/>
    <w:rsid w:val="004E1EAA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677E"/>
    <w:rsid w:val="005107EA"/>
    <w:rsid w:val="00515739"/>
    <w:rsid w:val="00516013"/>
    <w:rsid w:val="0051711F"/>
    <w:rsid w:val="00525E70"/>
    <w:rsid w:val="0053017B"/>
    <w:rsid w:val="00531C48"/>
    <w:rsid w:val="00534EB8"/>
    <w:rsid w:val="00541E84"/>
    <w:rsid w:val="00541F0B"/>
    <w:rsid w:val="00542265"/>
    <w:rsid w:val="00543FE8"/>
    <w:rsid w:val="00546ABE"/>
    <w:rsid w:val="005476D5"/>
    <w:rsid w:val="005512E4"/>
    <w:rsid w:val="00553F48"/>
    <w:rsid w:val="00554355"/>
    <w:rsid w:val="005561C3"/>
    <w:rsid w:val="00560445"/>
    <w:rsid w:val="00564003"/>
    <w:rsid w:val="00565B57"/>
    <w:rsid w:val="0056640D"/>
    <w:rsid w:val="00567E09"/>
    <w:rsid w:val="005753D9"/>
    <w:rsid w:val="00576213"/>
    <w:rsid w:val="00580DE7"/>
    <w:rsid w:val="00585260"/>
    <w:rsid w:val="0058547B"/>
    <w:rsid w:val="005902BD"/>
    <w:rsid w:val="0059076A"/>
    <w:rsid w:val="00591855"/>
    <w:rsid w:val="00592264"/>
    <w:rsid w:val="005946CC"/>
    <w:rsid w:val="0059555A"/>
    <w:rsid w:val="005966F0"/>
    <w:rsid w:val="0059789D"/>
    <w:rsid w:val="005A0586"/>
    <w:rsid w:val="005A7AEF"/>
    <w:rsid w:val="005B55AB"/>
    <w:rsid w:val="005B60F8"/>
    <w:rsid w:val="005B6542"/>
    <w:rsid w:val="005B7066"/>
    <w:rsid w:val="005B73C2"/>
    <w:rsid w:val="005B7B2D"/>
    <w:rsid w:val="005C255A"/>
    <w:rsid w:val="005C49E3"/>
    <w:rsid w:val="005D3A41"/>
    <w:rsid w:val="005D6E5C"/>
    <w:rsid w:val="005D6FCE"/>
    <w:rsid w:val="005D76ED"/>
    <w:rsid w:val="005E5E2C"/>
    <w:rsid w:val="005E6709"/>
    <w:rsid w:val="005E7708"/>
    <w:rsid w:val="005F6720"/>
    <w:rsid w:val="005F7B7B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71AE"/>
    <w:rsid w:val="00641243"/>
    <w:rsid w:val="00646204"/>
    <w:rsid w:val="0065074A"/>
    <w:rsid w:val="00652664"/>
    <w:rsid w:val="006542AA"/>
    <w:rsid w:val="00660C97"/>
    <w:rsid w:val="00661205"/>
    <w:rsid w:val="00666752"/>
    <w:rsid w:val="00666B06"/>
    <w:rsid w:val="00666EE0"/>
    <w:rsid w:val="00670E95"/>
    <w:rsid w:val="00675B01"/>
    <w:rsid w:val="0067635D"/>
    <w:rsid w:val="00676EBE"/>
    <w:rsid w:val="00681234"/>
    <w:rsid w:val="006822C3"/>
    <w:rsid w:val="006855D7"/>
    <w:rsid w:val="006907FC"/>
    <w:rsid w:val="0069124C"/>
    <w:rsid w:val="00691560"/>
    <w:rsid w:val="00691B12"/>
    <w:rsid w:val="00692F38"/>
    <w:rsid w:val="00695A1F"/>
    <w:rsid w:val="00695B9F"/>
    <w:rsid w:val="00697DE5"/>
    <w:rsid w:val="006A2470"/>
    <w:rsid w:val="006A2849"/>
    <w:rsid w:val="006A2EFE"/>
    <w:rsid w:val="006A5111"/>
    <w:rsid w:val="006B12D8"/>
    <w:rsid w:val="006B2DD7"/>
    <w:rsid w:val="006C0FA7"/>
    <w:rsid w:val="006C19F6"/>
    <w:rsid w:val="006C3642"/>
    <w:rsid w:val="006C4BFC"/>
    <w:rsid w:val="006C7049"/>
    <w:rsid w:val="006C7ACC"/>
    <w:rsid w:val="006D1028"/>
    <w:rsid w:val="006D4DB4"/>
    <w:rsid w:val="006D7C75"/>
    <w:rsid w:val="006E0E92"/>
    <w:rsid w:val="006E3D34"/>
    <w:rsid w:val="006F20E1"/>
    <w:rsid w:val="006F519D"/>
    <w:rsid w:val="0070043C"/>
    <w:rsid w:val="00700F25"/>
    <w:rsid w:val="00703045"/>
    <w:rsid w:val="007045CF"/>
    <w:rsid w:val="007107A9"/>
    <w:rsid w:val="00710D3E"/>
    <w:rsid w:val="007113CE"/>
    <w:rsid w:val="00713126"/>
    <w:rsid w:val="0071394C"/>
    <w:rsid w:val="00715910"/>
    <w:rsid w:val="00720706"/>
    <w:rsid w:val="0072148D"/>
    <w:rsid w:val="007234A1"/>
    <w:rsid w:val="007274F0"/>
    <w:rsid w:val="00730BA2"/>
    <w:rsid w:val="007364D4"/>
    <w:rsid w:val="00741053"/>
    <w:rsid w:val="00750C98"/>
    <w:rsid w:val="007522E9"/>
    <w:rsid w:val="007541AA"/>
    <w:rsid w:val="00754E26"/>
    <w:rsid w:val="00762C32"/>
    <w:rsid w:val="007635D9"/>
    <w:rsid w:val="007676BC"/>
    <w:rsid w:val="007676EE"/>
    <w:rsid w:val="00770440"/>
    <w:rsid w:val="0077536F"/>
    <w:rsid w:val="00776935"/>
    <w:rsid w:val="0077716E"/>
    <w:rsid w:val="00780022"/>
    <w:rsid w:val="00780E0E"/>
    <w:rsid w:val="007833BB"/>
    <w:rsid w:val="00783AE1"/>
    <w:rsid w:val="00790B81"/>
    <w:rsid w:val="00792694"/>
    <w:rsid w:val="00795169"/>
    <w:rsid w:val="0079605D"/>
    <w:rsid w:val="0079717B"/>
    <w:rsid w:val="007A1B1C"/>
    <w:rsid w:val="007A3087"/>
    <w:rsid w:val="007A3EB7"/>
    <w:rsid w:val="007A6D9F"/>
    <w:rsid w:val="007A70ED"/>
    <w:rsid w:val="007B3908"/>
    <w:rsid w:val="007C0D55"/>
    <w:rsid w:val="007C17D6"/>
    <w:rsid w:val="007C35BE"/>
    <w:rsid w:val="007C3701"/>
    <w:rsid w:val="007C41D1"/>
    <w:rsid w:val="007D077E"/>
    <w:rsid w:val="007D2383"/>
    <w:rsid w:val="007D3E6E"/>
    <w:rsid w:val="007D68D7"/>
    <w:rsid w:val="007E20AF"/>
    <w:rsid w:val="007E4796"/>
    <w:rsid w:val="007E4C01"/>
    <w:rsid w:val="007E6FE6"/>
    <w:rsid w:val="007F1195"/>
    <w:rsid w:val="007F1462"/>
    <w:rsid w:val="007F20F2"/>
    <w:rsid w:val="007F7B4F"/>
    <w:rsid w:val="00802A9B"/>
    <w:rsid w:val="00802E6E"/>
    <w:rsid w:val="008035DB"/>
    <w:rsid w:val="00804D52"/>
    <w:rsid w:val="0080525A"/>
    <w:rsid w:val="00806105"/>
    <w:rsid w:val="00812895"/>
    <w:rsid w:val="008218C5"/>
    <w:rsid w:val="008219D0"/>
    <w:rsid w:val="00825821"/>
    <w:rsid w:val="0082614C"/>
    <w:rsid w:val="00826A95"/>
    <w:rsid w:val="008329F2"/>
    <w:rsid w:val="00833697"/>
    <w:rsid w:val="00843AB6"/>
    <w:rsid w:val="00847887"/>
    <w:rsid w:val="008563E7"/>
    <w:rsid w:val="008569A5"/>
    <w:rsid w:val="00856B75"/>
    <w:rsid w:val="00866E2C"/>
    <w:rsid w:val="00867655"/>
    <w:rsid w:val="00867BDB"/>
    <w:rsid w:val="00870F13"/>
    <w:rsid w:val="008721D1"/>
    <w:rsid w:val="0087364E"/>
    <w:rsid w:val="00876A03"/>
    <w:rsid w:val="00877C7E"/>
    <w:rsid w:val="00877DC1"/>
    <w:rsid w:val="008834F8"/>
    <w:rsid w:val="00885296"/>
    <w:rsid w:val="008853A5"/>
    <w:rsid w:val="00886797"/>
    <w:rsid w:val="0089032A"/>
    <w:rsid w:val="008927A0"/>
    <w:rsid w:val="008953DE"/>
    <w:rsid w:val="00895423"/>
    <w:rsid w:val="008A0E61"/>
    <w:rsid w:val="008A27A1"/>
    <w:rsid w:val="008A4A5E"/>
    <w:rsid w:val="008A5A6E"/>
    <w:rsid w:val="008A6E63"/>
    <w:rsid w:val="008A7590"/>
    <w:rsid w:val="008A7ACF"/>
    <w:rsid w:val="008B1581"/>
    <w:rsid w:val="008B17B5"/>
    <w:rsid w:val="008B31E0"/>
    <w:rsid w:val="008B4699"/>
    <w:rsid w:val="008B57EC"/>
    <w:rsid w:val="008B7731"/>
    <w:rsid w:val="008C023D"/>
    <w:rsid w:val="008C1CC7"/>
    <w:rsid w:val="008C2A72"/>
    <w:rsid w:val="008C357C"/>
    <w:rsid w:val="008D2F67"/>
    <w:rsid w:val="008D4037"/>
    <w:rsid w:val="008D4575"/>
    <w:rsid w:val="008D53F9"/>
    <w:rsid w:val="008D7C9A"/>
    <w:rsid w:val="008E0E99"/>
    <w:rsid w:val="008E5991"/>
    <w:rsid w:val="008E6275"/>
    <w:rsid w:val="008E65C3"/>
    <w:rsid w:val="008F2173"/>
    <w:rsid w:val="008F37DE"/>
    <w:rsid w:val="008F4627"/>
    <w:rsid w:val="008F5802"/>
    <w:rsid w:val="00906903"/>
    <w:rsid w:val="00912D07"/>
    <w:rsid w:val="009162DE"/>
    <w:rsid w:val="009166A6"/>
    <w:rsid w:val="00921A1F"/>
    <w:rsid w:val="00922B07"/>
    <w:rsid w:val="009263F1"/>
    <w:rsid w:val="00930FBF"/>
    <w:rsid w:val="00931700"/>
    <w:rsid w:val="00937E78"/>
    <w:rsid w:val="00941F66"/>
    <w:rsid w:val="009423A3"/>
    <w:rsid w:val="00944144"/>
    <w:rsid w:val="00944172"/>
    <w:rsid w:val="009451FA"/>
    <w:rsid w:val="009517B9"/>
    <w:rsid w:val="00953B06"/>
    <w:rsid w:val="009563BB"/>
    <w:rsid w:val="00960D47"/>
    <w:rsid w:val="00961010"/>
    <w:rsid w:val="009663E7"/>
    <w:rsid w:val="00971898"/>
    <w:rsid w:val="0097302B"/>
    <w:rsid w:val="009742E4"/>
    <w:rsid w:val="00976831"/>
    <w:rsid w:val="00980F87"/>
    <w:rsid w:val="00983478"/>
    <w:rsid w:val="00984294"/>
    <w:rsid w:val="00985FF0"/>
    <w:rsid w:val="009875AF"/>
    <w:rsid w:val="00987880"/>
    <w:rsid w:val="00994B8B"/>
    <w:rsid w:val="009A102C"/>
    <w:rsid w:val="009A243E"/>
    <w:rsid w:val="009A24C2"/>
    <w:rsid w:val="009A2F49"/>
    <w:rsid w:val="009A3270"/>
    <w:rsid w:val="009A4C8F"/>
    <w:rsid w:val="009A5E15"/>
    <w:rsid w:val="009B05B9"/>
    <w:rsid w:val="009B5CEC"/>
    <w:rsid w:val="009C60B8"/>
    <w:rsid w:val="009D1484"/>
    <w:rsid w:val="009D18BF"/>
    <w:rsid w:val="009D31EC"/>
    <w:rsid w:val="009E2BA4"/>
    <w:rsid w:val="009E2D29"/>
    <w:rsid w:val="009E38FB"/>
    <w:rsid w:val="009E4F8C"/>
    <w:rsid w:val="009E7C5E"/>
    <w:rsid w:val="009F5050"/>
    <w:rsid w:val="009F6A03"/>
    <w:rsid w:val="00A010FA"/>
    <w:rsid w:val="00A07578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497B"/>
    <w:rsid w:val="00A35AF5"/>
    <w:rsid w:val="00A36492"/>
    <w:rsid w:val="00A41B93"/>
    <w:rsid w:val="00A43B61"/>
    <w:rsid w:val="00A45684"/>
    <w:rsid w:val="00A54905"/>
    <w:rsid w:val="00A55EFF"/>
    <w:rsid w:val="00A5785E"/>
    <w:rsid w:val="00A61701"/>
    <w:rsid w:val="00A67DBB"/>
    <w:rsid w:val="00A70B0E"/>
    <w:rsid w:val="00A74E65"/>
    <w:rsid w:val="00A7671D"/>
    <w:rsid w:val="00A76BD4"/>
    <w:rsid w:val="00A81247"/>
    <w:rsid w:val="00A826D6"/>
    <w:rsid w:val="00A844AF"/>
    <w:rsid w:val="00A85E2A"/>
    <w:rsid w:val="00A86011"/>
    <w:rsid w:val="00A868DE"/>
    <w:rsid w:val="00A91E62"/>
    <w:rsid w:val="00A92C87"/>
    <w:rsid w:val="00A92E77"/>
    <w:rsid w:val="00A93543"/>
    <w:rsid w:val="00A941D4"/>
    <w:rsid w:val="00A96CC6"/>
    <w:rsid w:val="00AA2FF0"/>
    <w:rsid w:val="00AA7247"/>
    <w:rsid w:val="00AB15D7"/>
    <w:rsid w:val="00AB16A0"/>
    <w:rsid w:val="00AB297B"/>
    <w:rsid w:val="00AB4DD1"/>
    <w:rsid w:val="00AB5476"/>
    <w:rsid w:val="00AB5533"/>
    <w:rsid w:val="00AC0A89"/>
    <w:rsid w:val="00AC4270"/>
    <w:rsid w:val="00AC50AF"/>
    <w:rsid w:val="00AC54C9"/>
    <w:rsid w:val="00AC6403"/>
    <w:rsid w:val="00AC6524"/>
    <w:rsid w:val="00AD4788"/>
    <w:rsid w:val="00AD4A21"/>
    <w:rsid w:val="00AD4A84"/>
    <w:rsid w:val="00AD7758"/>
    <w:rsid w:val="00AE1A65"/>
    <w:rsid w:val="00AE2543"/>
    <w:rsid w:val="00AE3290"/>
    <w:rsid w:val="00AE3877"/>
    <w:rsid w:val="00AE4F2D"/>
    <w:rsid w:val="00AF1A29"/>
    <w:rsid w:val="00AF2DA5"/>
    <w:rsid w:val="00B0148A"/>
    <w:rsid w:val="00B0683E"/>
    <w:rsid w:val="00B10364"/>
    <w:rsid w:val="00B14992"/>
    <w:rsid w:val="00B1792E"/>
    <w:rsid w:val="00B252E4"/>
    <w:rsid w:val="00B31D85"/>
    <w:rsid w:val="00B340E0"/>
    <w:rsid w:val="00B365DF"/>
    <w:rsid w:val="00B40B70"/>
    <w:rsid w:val="00B43165"/>
    <w:rsid w:val="00B448B8"/>
    <w:rsid w:val="00B45B52"/>
    <w:rsid w:val="00B474A8"/>
    <w:rsid w:val="00B50BE4"/>
    <w:rsid w:val="00B53992"/>
    <w:rsid w:val="00B610AC"/>
    <w:rsid w:val="00B62181"/>
    <w:rsid w:val="00B632FF"/>
    <w:rsid w:val="00B63C58"/>
    <w:rsid w:val="00B64145"/>
    <w:rsid w:val="00B65855"/>
    <w:rsid w:val="00B673C8"/>
    <w:rsid w:val="00B73104"/>
    <w:rsid w:val="00B75AC9"/>
    <w:rsid w:val="00B75DC6"/>
    <w:rsid w:val="00B80085"/>
    <w:rsid w:val="00B8478A"/>
    <w:rsid w:val="00B86A3C"/>
    <w:rsid w:val="00B92025"/>
    <w:rsid w:val="00B925F6"/>
    <w:rsid w:val="00B92710"/>
    <w:rsid w:val="00BA234D"/>
    <w:rsid w:val="00BA71B6"/>
    <w:rsid w:val="00BA7E3C"/>
    <w:rsid w:val="00BB2F10"/>
    <w:rsid w:val="00BB5F2E"/>
    <w:rsid w:val="00BC1EB0"/>
    <w:rsid w:val="00BC3337"/>
    <w:rsid w:val="00BC6378"/>
    <w:rsid w:val="00BD43BE"/>
    <w:rsid w:val="00BE067D"/>
    <w:rsid w:val="00BE0F33"/>
    <w:rsid w:val="00BE158B"/>
    <w:rsid w:val="00BE3010"/>
    <w:rsid w:val="00BE48FD"/>
    <w:rsid w:val="00BE4AA7"/>
    <w:rsid w:val="00BF2D6D"/>
    <w:rsid w:val="00BF3F3F"/>
    <w:rsid w:val="00BF43E8"/>
    <w:rsid w:val="00BF585C"/>
    <w:rsid w:val="00C00634"/>
    <w:rsid w:val="00C0162D"/>
    <w:rsid w:val="00C02FAB"/>
    <w:rsid w:val="00C04878"/>
    <w:rsid w:val="00C117A2"/>
    <w:rsid w:val="00C14429"/>
    <w:rsid w:val="00C170B7"/>
    <w:rsid w:val="00C17173"/>
    <w:rsid w:val="00C221D1"/>
    <w:rsid w:val="00C26C82"/>
    <w:rsid w:val="00C273B7"/>
    <w:rsid w:val="00C3091C"/>
    <w:rsid w:val="00C32AA3"/>
    <w:rsid w:val="00C331EB"/>
    <w:rsid w:val="00C361CD"/>
    <w:rsid w:val="00C40AE8"/>
    <w:rsid w:val="00C45DBD"/>
    <w:rsid w:val="00C50385"/>
    <w:rsid w:val="00C55114"/>
    <w:rsid w:val="00C55174"/>
    <w:rsid w:val="00C55691"/>
    <w:rsid w:val="00C572FC"/>
    <w:rsid w:val="00C57853"/>
    <w:rsid w:val="00C623CD"/>
    <w:rsid w:val="00C644E9"/>
    <w:rsid w:val="00C6459D"/>
    <w:rsid w:val="00C646D6"/>
    <w:rsid w:val="00C66802"/>
    <w:rsid w:val="00C66E5D"/>
    <w:rsid w:val="00C67D3A"/>
    <w:rsid w:val="00C72761"/>
    <w:rsid w:val="00C73B98"/>
    <w:rsid w:val="00C74F30"/>
    <w:rsid w:val="00C80C83"/>
    <w:rsid w:val="00C82DA1"/>
    <w:rsid w:val="00C86524"/>
    <w:rsid w:val="00C90B3E"/>
    <w:rsid w:val="00C95B97"/>
    <w:rsid w:val="00C95E3D"/>
    <w:rsid w:val="00C96241"/>
    <w:rsid w:val="00C96F8A"/>
    <w:rsid w:val="00CA1C36"/>
    <w:rsid w:val="00CA4600"/>
    <w:rsid w:val="00CA6379"/>
    <w:rsid w:val="00CA6C88"/>
    <w:rsid w:val="00CB140E"/>
    <w:rsid w:val="00CB5FCF"/>
    <w:rsid w:val="00CB7633"/>
    <w:rsid w:val="00CC3A97"/>
    <w:rsid w:val="00CC4467"/>
    <w:rsid w:val="00CC4721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F2169"/>
    <w:rsid w:val="00CF67F2"/>
    <w:rsid w:val="00D02992"/>
    <w:rsid w:val="00D1012C"/>
    <w:rsid w:val="00D14E8A"/>
    <w:rsid w:val="00D14F9A"/>
    <w:rsid w:val="00D21871"/>
    <w:rsid w:val="00D31B8B"/>
    <w:rsid w:val="00D35DD3"/>
    <w:rsid w:val="00D40BB0"/>
    <w:rsid w:val="00D4268A"/>
    <w:rsid w:val="00D503C8"/>
    <w:rsid w:val="00D51465"/>
    <w:rsid w:val="00D5533F"/>
    <w:rsid w:val="00D57748"/>
    <w:rsid w:val="00D577B0"/>
    <w:rsid w:val="00D57B75"/>
    <w:rsid w:val="00D61E0A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67BA"/>
    <w:rsid w:val="00D7694E"/>
    <w:rsid w:val="00D77036"/>
    <w:rsid w:val="00D82999"/>
    <w:rsid w:val="00D857BC"/>
    <w:rsid w:val="00D86611"/>
    <w:rsid w:val="00D86A66"/>
    <w:rsid w:val="00D87920"/>
    <w:rsid w:val="00D9469A"/>
    <w:rsid w:val="00D95692"/>
    <w:rsid w:val="00D95E75"/>
    <w:rsid w:val="00DA1C6E"/>
    <w:rsid w:val="00DA22C7"/>
    <w:rsid w:val="00DA36EF"/>
    <w:rsid w:val="00DA715B"/>
    <w:rsid w:val="00DB0F4F"/>
    <w:rsid w:val="00DB133F"/>
    <w:rsid w:val="00DC6AB3"/>
    <w:rsid w:val="00DC7CE5"/>
    <w:rsid w:val="00DD0160"/>
    <w:rsid w:val="00DD156C"/>
    <w:rsid w:val="00DD1C92"/>
    <w:rsid w:val="00DD657F"/>
    <w:rsid w:val="00DF05FD"/>
    <w:rsid w:val="00DF3B79"/>
    <w:rsid w:val="00DF5350"/>
    <w:rsid w:val="00DF5798"/>
    <w:rsid w:val="00E00499"/>
    <w:rsid w:val="00E0197F"/>
    <w:rsid w:val="00E0264A"/>
    <w:rsid w:val="00E02C77"/>
    <w:rsid w:val="00E03C6E"/>
    <w:rsid w:val="00E049F3"/>
    <w:rsid w:val="00E07263"/>
    <w:rsid w:val="00E1012B"/>
    <w:rsid w:val="00E12293"/>
    <w:rsid w:val="00E14228"/>
    <w:rsid w:val="00E14EFD"/>
    <w:rsid w:val="00E15221"/>
    <w:rsid w:val="00E157D2"/>
    <w:rsid w:val="00E178B1"/>
    <w:rsid w:val="00E20C39"/>
    <w:rsid w:val="00E21E7A"/>
    <w:rsid w:val="00E23DC9"/>
    <w:rsid w:val="00E25481"/>
    <w:rsid w:val="00E2569B"/>
    <w:rsid w:val="00E3023B"/>
    <w:rsid w:val="00E408C1"/>
    <w:rsid w:val="00E41DB3"/>
    <w:rsid w:val="00E423C4"/>
    <w:rsid w:val="00E4258E"/>
    <w:rsid w:val="00E42B42"/>
    <w:rsid w:val="00E43B8C"/>
    <w:rsid w:val="00E43FCB"/>
    <w:rsid w:val="00E50482"/>
    <w:rsid w:val="00E51F78"/>
    <w:rsid w:val="00E522C4"/>
    <w:rsid w:val="00E535EE"/>
    <w:rsid w:val="00E53D73"/>
    <w:rsid w:val="00E55DA2"/>
    <w:rsid w:val="00E56A94"/>
    <w:rsid w:val="00E62BCD"/>
    <w:rsid w:val="00E703C1"/>
    <w:rsid w:val="00E720F3"/>
    <w:rsid w:val="00E73A55"/>
    <w:rsid w:val="00E747FA"/>
    <w:rsid w:val="00E74FDA"/>
    <w:rsid w:val="00E75C4E"/>
    <w:rsid w:val="00E765CB"/>
    <w:rsid w:val="00E81876"/>
    <w:rsid w:val="00E834DA"/>
    <w:rsid w:val="00E85840"/>
    <w:rsid w:val="00E90C22"/>
    <w:rsid w:val="00E91C53"/>
    <w:rsid w:val="00E91F9A"/>
    <w:rsid w:val="00E92AE5"/>
    <w:rsid w:val="00E94D1B"/>
    <w:rsid w:val="00E95B0A"/>
    <w:rsid w:val="00E95CE5"/>
    <w:rsid w:val="00EA2123"/>
    <w:rsid w:val="00EA4157"/>
    <w:rsid w:val="00EA65D9"/>
    <w:rsid w:val="00EA6640"/>
    <w:rsid w:val="00EA7DA0"/>
    <w:rsid w:val="00EB19EB"/>
    <w:rsid w:val="00EB1C56"/>
    <w:rsid w:val="00EB37BA"/>
    <w:rsid w:val="00EB3998"/>
    <w:rsid w:val="00EB6FDF"/>
    <w:rsid w:val="00EC2400"/>
    <w:rsid w:val="00EC7299"/>
    <w:rsid w:val="00EC7997"/>
    <w:rsid w:val="00ED04F8"/>
    <w:rsid w:val="00ED0596"/>
    <w:rsid w:val="00ED1F56"/>
    <w:rsid w:val="00ED4758"/>
    <w:rsid w:val="00ED6E03"/>
    <w:rsid w:val="00EE4157"/>
    <w:rsid w:val="00EE4244"/>
    <w:rsid w:val="00EE5E76"/>
    <w:rsid w:val="00EE7185"/>
    <w:rsid w:val="00EE7FBF"/>
    <w:rsid w:val="00EF1894"/>
    <w:rsid w:val="00EF1A6E"/>
    <w:rsid w:val="00EF3099"/>
    <w:rsid w:val="00EF5A26"/>
    <w:rsid w:val="00EF6750"/>
    <w:rsid w:val="00F0103C"/>
    <w:rsid w:val="00F022DF"/>
    <w:rsid w:val="00F02E26"/>
    <w:rsid w:val="00F03C57"/>
    <w:rsid w:val="00F05CD7"/>
    <w:rsid w:val="00F05E7C"/>
    <w:rsid w:val="00F06438"/>
    <w:rsid w:val="00F12FFB"/>
    <w:rsid w:val="00F149F7"/>
    <w:rsid w:val="00F14F39"/>
    <w:rsid w:val="00F14FE0"/>
    <w:rsid w:val="00F16CEE"/>
    <w:rsid w:val="00F21C6F"/>
    <w:rsid w:val="00F221D7"/>
    <w:rsid w:val="00F239D4"/>
    <w:rsid w:val="00F2652F"/>
    <w:rsid w:val="00F2686A"/>
    <w:rsid w:val="00F27371"/>
    <w:rsid w:val="00F308C1"/>
    <w:rsid w:val="00F358FF"/>
    <w:rsid w:val="00F40962"/>
    <w:rsid w:val="00F418C2"/>
    <w:rsid w:val="00F47C64"/>
    <w:rsid w:val="00F54FA6"/>
    <w:rsid w:val="00F569C1"/>
    <w:rsid w:val="00F60578"/>
    <w:rsid w:val="00F63133"/>
    <w:rsid w:val="00F63905"/>
    <w:rsid w:val="00F64DCA"/>
    <w:rsid w:val="00F672F9"/>
    <w:rsid w:val="00F70401"/>
    <w:rsid w:val="00F70420"/>
    <w:rsid w:val="00F743D1"/>
    <w:rsid w:val="00F74FC7"/>
    <w:rsid w:val="00F82C1C"/>
    <w:rsid w:val="00F82FAA"/>
    <w:rsid w:val="00F86226"/>
    <w:rsid w:val="00F938EE"/>
    <w:rsid w:val="00FA1808"/>
    <w:rsid w:val="00FA5261"/>
    <w:rsid w:val="00FA7FE7"/>
    <w:rsid w:val="00FB0392"/>
    <w:rsid w:val="00FB03C3"/>
    <w:rsid w:val="00FB10E3"/>
    <w:rsid w:val="00FB195F"/>
    <w:rsid w:val="00FB6B19"/>
    <w:rsid w:val="00FC0821"/>
    <w:rsid w:val="00FC1D0B"/>
    <w:rsid w:val="00FC2877"/>
    <w:rsid w:val="00FC4050"/>
    <w:rsid w:val="00FC4143"/>
    <w:rsid w:val="00FC5711"/>
    <w:rsid w:val="00FC60EA"/>
    <w:rsid w:val="00FD099E"/>
    <w:rsid w:val="00FD242F"/>
    <w:rsid w:val="00FD4E14"/>
    <w:rsid w:val="00FD60B1"/>
    <w:rsid w:val="00FE5E13"/>
    <w:rsid w:val="00FE5F25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B621"/>
  <w15:docId w15:val="{A5196CB6-7190-4F39-A862-B4A9928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yle12">
    <w:name w:val="Style12"/>
    <w:basedOn w:val="Normale"/>
    <w:uiPriority w:val="99"/>
    <w:rsid w:val="00C57853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7853"/>
    <w:rPr>
      <w:rFonts w:ascii="Arial" w:hAnsi="Arial" w:cs="Arial"/>
      <w:b/>
      <w:bCs/>
      <w:sz w:val="22"/>
      <w:szCs w:val="22"/>
    </w:rPr>
  </w:style>
  <w:style w:type="paragraph" w:customStyle="1" w:styleId="NormaleRIENTRO">
    <w:name w:val="Normale RIENTRO"/>
    <w:rsid w:val="00C57853"/>
    <w:pPr>
      <w:spacing w:after="0" w:line="230" w:lineRule="exact"/>
      <w:ind w:firstLine="453"/>
      <w:jc w:val="both"/>
    </w:pPr>
    <w:rPr>
      <w:rFonts w:ascii="Helvetica" w:eastAsia="Helvetica" w:hAnsi="Helvetica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7C17D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32A8-593A-46CF-A101-B91D5FC0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Rocco Onorati</cp:lastModifiedBy>
  <cp:revision>26</cp:revision>
  <cp:lastPrinted>2019-12-12T11:43:00Z</cp:lastPrinted>
  <dcterms:created xsi:type="dcterms:W3CDTF">2018-01-24T11:29:00Z</dcterms:created>
  <dcterms:modified xsi:type="dcterms:W3CDTF">2019-12-12T11:43:00Z</dcterms:modified>
</cp:coreProperties>
</file>