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0FA4" w14:textId="77777777" w:rsidR="00931032" w:rsidRDefault="00931032" w:rsidP="00931032">
      <w:pPr>
        <w:jc w:val="center"/>
        <w:rPr>
          <w:rFonts w:ascii="Palatino Linotype" w:hAnsi="Palatino Linotype"/>
        </w:rPr>
      </w:pPr>
    </w:p>
    <w:p w14:paraId="70EEB867" w14:textId="77777777" w:rsidR="00931032" w:rsidRDefault="00931032" w:rsidP="00931032">
      <w:pPr>
        <w:jc w:val="center"/>
        <w:rPr>
          <w:rFonts w:ascii="Palatino Linotype" w:hAnsi="Palatino Linotype"/>
        </w:rPr>
      </w:pPr>
    </w:p>
    <w:p w14:paraId="11253F9B" w14:textId="77777777" w:rsidR="00931032" w:rsidRDefault="00931032" w:rsidP="00931032">
      <w:pPr>
        <w:jc w:val="center"/>
        <w:rPr>
          <w:rFonts w:ascii="Palatino Linotype" w:hAnsi="Palatino Linotype"/>
        </w:rPr>
      </w:pPr>
    </w:p>
    <w:p w14:paraId="3665BE49" w14:textId="2E8F5269" w:rsidR="00931032" w:rsidRPr="00D14E04" w:rsidRDefault="00931032" w:rsidP="00931032">
      <w:pPr>
        <w:jc w:val="right"/>
        <w:rPr>
          <w:rFonts w:ascii="Palatino Linotype" w:hAnsi="Palatino Linotype"/>
          <w:b/>
          <w:i/>
          <w:u w:val="single"/>
        </w:rPr>
      </w:pPr>
      <w:r w:rsidRPr="00D14E04">
        <w:rPr>
          <w:rFonts w:ascii="Palatino Linotype" w:hAnsi="Palatino Linotype"/>
          <w:b/>
          <w:i/>
          <w:u w:val="single"/>
        </w:rPr>
        <w:t xml:space="preserve">ELABORATO </w:t>
      </w:r>
      <w:r w:rsidR="00003DD1" w:rsidRPr="00D14E04">
        <w:rPr>
          <w:rFonts w:ascii="Palatino Linotype" w:hAnsi="Palatino Linotype"/>
          <w:b/>
          <w:i/>
          <w:u w:val="single"/>
        </w:rPr>
        <w:t>2</w:t>
      </w:r>
      <w:r w:rsidR="00D14E04" w:rsidRPr="00D14E04">
        <w:rPr>
          <w:rFonts w:ascii="Palatino Linotype" w:hAnsi="Palatino Linotype"/>
          <w:b/>
          <w:i/>
          <w:u w:val="single"/>
        </w:rPr>
        <w:t>-R</w:t>
      </w:r>
    </w:p>
    <w:p w14:paraId="452CE96A" w14:textId="77777777" w:rsidR="00931032" w:rsidRDefault="00931032" w:rsidP="00931032">
      <w:pPr>
        <w:jc w:val="center"/>
        <w:rPr>
          <w:rFonts w:ascii="Palatino Linotype" w:hAnsi="Palatino Linotype"/>
          <w:b/>
        </w:rPr>
      </w:pPr>
    </w:p>
    <w:p w14:paraId="67035402" w14:textId="77777777" w:rsidR="00931032" w:rsidRPr="00906903" w:rsidRDefault="00931032" w:rsidP="00931032">
      <w:pPr>
        <w:jc w:val="center"/>
        <w:rPr>
          <w:rFonts w:ascii="Palatino Linotype" w:hAnsi="Palatino Linotype"/>
          <w:b/>
        </w:rPr>
      </w:pPr>
    </w:p>
    <w:p w14:paraId="05BABC07" w14:textId="77777777" w:rsidR="00931032" w:rsidRPr="00906903" w:rsidRDefault="00931032" w:rsidP="00931032">
      <w:pPr>
        <w:jc w:val="center"/>
        <w:rPr>
          <w:rFonts w:ascii="Palatino Linotype" w:hAnsi="Palatino Linotype"/>
          <w:b/>
        </w:rPr>
      </w:pPr>
    </w:p>
    <w:p w14:paraId="67CC1036" w14:textId="200ABEB4" w:rsidR="00931032" w:rsidRDefault="00931032" w:rsidP="00931032">
      <w:pPr>
        <w:ind w:left="18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PROCEDURA APERTATELEMATICA</w:t>
      </w:r>
      <w:r w:rsidRPr="00CE3BA5">
        <w:rPr>
          <w:rFonts w:ascii="Palatino Linotype" w:hAnsi="Palatino Linotype"/>
          <w:sz w:val="22"/>
          <w:szCs w:val="22"/>
        </w:rPr>
  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  </w:r>
      <w:r w:rsidR="00C92A43" w:rsidRPr="00C92A43">
        <w:rPr>
          <w:rFonts w:ascii="Palatino Linotype" w:hAnsi="Palatino Linotype"/>
          <w:sz w:val="22"/>
          <w:szCs w:val="22"/>
        </w:rPr>
        <w:t xml:space="preserve">RICADENTI NELL’AREA </w:t>
      </w:r>
      <w:r w:rsidRPr="00CE3BA5">
        <w:rPr>
          <w:rFonts w:ascii="Palatino Linotype" w:hAnsi="Palatino Linotype"/>
          <w:sz w:val="22"/>
          <w:szCs w:val="22"/>
        </w:rPr>
        <w:t>DEL LAGONEGRESE</w:t>
      </w:r>
    </w:p>
    <w:p w14:paraId="1A96E640" w14:textId="44839504" w:rsidR="00931032" w:rsidRPr="00670B39" w:rsidRDefault="00BB44AD" w:rsidP="00931032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/>
        </w:rPr>
        <w:t>Num. Gara SIMOG: 7301914</w:t>
      </w: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632CD194" w14:textId="77777777" w:rsidR="00824D85" w:rsidRDefault="00824D85" w:rsidP="00824D85">
      <w:pPr>
        <w:jc w:val="center"/>
        <w:rPr>
          <w:rFonts w:ascii="Palatino Linotype" w:hAnsi="Palatino Linotype"/>
          <w:b/>
        </w:rPr>
      </w:pPr>
      <w:r w:rsidRPr="00065B12">
        <w:rPr>
          <w:rFonts w:ascii="Palatino Linotype" w:hAnsi="Palatino Linotype"/>
          <w:b/>
        </w:rPr>
        <w:t xml:space="preserve">DICHIARAZIONE IN ORDINE AL POSSESSO DEI </w:t>
      </w:r>
    </w:p>
    <w:p w14:paraId="1C28C57B" w14:textId="4971090F" w:rsidR="00824D85" w:rsidRPr="00065B12" w:rsidRDefault="00824D85" w:rsidP="00824D85">
      <w:pPr>
        <w:jc w:val="center"/>
        <w:rPr>
          <w:rFonts w:ascii="Palatino Linotype" w:hAnsi="Palatino Linotype"/>
          <w:b/>
        </w:rPr>
      </w:pPr>
      <w:r w:rsidRPr="00065B12">
        <w:rPr>
          <w:rFonts w:ascii="Palatino Linotype" w:hAnsi="Palatino Linotype"/>
          <w:b/>
        </w:rPr>
        <w:t>REQUISITI DI PARTECIPAZIONE</w:t>
      </w:r>
    </w:p>
    <w:p w14:paraId="7A0E9BB7" w14:textId="77777777" w:rsidR="00695C7C" w:rsidRDefault="00695C7C" w:rsidP="00695C7C">
      <w:pPr>
        <w:jc w:val="center"/>
        <w:rPr>
          <w:rFonts w:ascii="Palatino Linotype" w:hAnsi="Palatino Linotype"/>
          <w:b/>
        </w:rPr>
      </w:pPr>
    </w:p>
    <w:p w14:paraId="60EC6E9A" w14:textId="77777777" w:rsidR="00A61952" w:rsidRPr="008D7D21" w:rsidRDefault="00A61952" w:rsidP="00695C7C">
      <w:pPr>
        <w:jc w:val="center"/>
        <w:rPr>
          <w:rFonts w:ascii="Palatino Linotype" w:hAnsi="Palatino Linotype"/>
          <w:b/>
        </w:rPr>
      </w:pPr>
    </w:p>
    <w:p w14:paraId="294ADC90" w14:textId="7AFC9F6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0A13BF52" w14:textId="176F6288" w:rsidR="0089429C" w:rsidRDefault="00857351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</w:t>
      </w:r>
      <w:r w:rsidR="0089429C">
        <w:rPr>
          <w:rFonts w:ascii="Palatino Linotype" w:hAnsi="Palatino Linotype" w:cs="Arial"/>
          <w:i/>
          <w:sz w:val="20"/>
          <w:szCs w:val="20"/>
        </w:rPr>
        <w:t>tazione Unica Appaltante SUA-RB</w:t>
      </w:r>
    </w:p>
    <w:p w14:paraId="2F0A4717" w14:textId="45DC8BE9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880A1E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14:paraId="38561CE4" w14:textId="77777777" w:rsidR="00695C7C" w:rsidRPr="0028517B" w:rsidRDefault="00695C7C" w:rsidP="00695C7C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68F24C8F" w14:textId="42D4D805" w:rsidR="00695C7C" w:rsidRPr="00082ADD" w:rsidRDefault="00464A90" w:rsidP="00695C7C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082ADD">
        <w:rPr>
          <w:rStyle w:val="FontStyle19"/>
          <w:rFonts w:ascii="Palatino Linotype" w:hAnsi="Palatino Linotype"/>
          <w:sz w:val="20"/>
          <w:szCs w:val="20"/>
        </w:rPr>
        <w:t>OGGETTO:</w:t>
      </w:r>
      <w:r w:rsidR="00AA5B47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880A1E" w:rsidRPr="00880A1E">
        <w:rPr>
          <w:rStyle w:val="FontStyle19"/>
          <w:rFonts w:ascii="Palatino Linotype" w:hAnsi="Palatino Linotype"/>
          <w:sz w:val="20"/>
          <w:szCs w:val="20"/>
        </w:rPr>
        <w:t xml:space="preserve">Procedura aperta telematica per l'affidamento dei servizi di governo, di conduzione e manutenzione a canone e di manutenzione extra canone degli impianti tecnologici ed elevatori a servizio delle strutture sanitarie dell'Azienda Ospedaliera San Carlo e dell'Azienda Sanitaria locale di Potenza </w:t>
      </w:r>
      <w:r w:rsidR="001C5E5F">
        <w:rPr>
          <w:rStyle w:val="FontStyle19"/>
          <w:rFonts w:ascii="Palatino Linotype" w:hAnsi="Palatino Linotype"/>
          <w:sz w:val="20"/>
          <w:szCs w:val="20"/>
        </w:rPr>
        <w:t>ricadenti nell’area del</w:t>
      </w:r>
      <w:r w:rsidR="00880A1E" w:rsidRPr="00880A1E">
        <w:rPr>
          <w:rStyle w:val="FontStyle19"/>
          <w:rFonts w:ascii="Palatino Linotype" w:hAnsi="Palatino Linotype"/>
          <w:sz w:val="20"/>
          <w:szCs w:val="20"/>
        </w:rPr>
        <w:t xml:space="preserve"> lagonegrese</w:t>
      </w:r>
      <w:r w:rsidR="00880A1E">
        <w:rPr>
          <w:rStyle w:val="FontStyle19"/>
          <w:rFonts w:ascii="Palatino Linotype" w:hAnsi="Palatino Linotype"/>
          <w:sz w:val="20"/>
          <w:szCs w:val="20"/>
        </w:rPr>
        <w:t xml:space="preserve">. </w:t>
      </w:r>
      <w:r w:rsidR="0076115E" w:rsidRPr="00082ADD">
        <w:rPr>
          <w:rFonts w:ascii="Palatino Linotype" w:hAnsi="Palatino Linotype" w:cs="Arial"/>
          <w:b/>
          <w:bCs/>
          <w:sz w:val="20"/>
          <w:szCs w:val="20"/>
        </w:rPr>
        <w:t>CI</w:t>
      </w:r>
      <w:r w:rsidRPr="00082ADD">
        <w:rPr>
          <w:rFonts w:ascii="Palatino Linotype" w:hAnsi="Palatino Linotype"/>
          <w:b/>
          <w:sz w:val="20"/>
          <w:szCs w:val="20"/>
        </w:rPr>
        <w:t>G</w:t>
      </w:r>
      <w:bookmarkStart w:id="3" w:name="_GoBack"/>
      <w:bookmarkEnd w:id="3"/>
      <w:r w:rsidR="00695C7C" w:rsidRPr="00BB44AD">
        <w:rPr>
          <w:rFonts w:ascii="Palatino Linotype" w:hAnsi="Palatino Linotype"/>
          <w:b/>
          <w:sz w:val="20"/>
          <w:szCs w:val="20"/>
        </w:rPr>
        <w:t>____________________</w:t>
      </w:r>
    </w:p>
    <w:p w14:paraId="0E36F7DF" w14:textId="77777777" w:rsidR="00695C7C" w:rsidRPr="0028517B" w:rsidRDefault="00695C7C" w:rsidP="00695C7C">
      <w:pPr>
        <w:pStyle w:val="Pidipagina"/>
        <w:spacing w:after="80"/>
        <w:jc w:val="both"/>
        <w:rPr>
          <w:rFonts w:ascii="Palatino Linotype" w:hAnsi="Palatino Linotype"/>
        </w:rPr>
      </w:pPr>
    </w:p>
    <w:p w14:paraId="7157CAE2" w14:textId="77777777" w:rsidR="00316E8C" w:rsidRPr="00DA063C" w:rsidRDefault="00316E8C" w:rsidP="00316E8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sottoscritto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 xml:space="preserve">nato a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_________________, codice fiscale 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dell’impresa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______________________________con Codice Fiscale n. _______________________________ e P. IVA n. 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>n.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n. __________________, e-mail ______________________________, PEC _______________________________________________________</w:t>
      </w:r>
    </w:p>
    <w:p w14:paraId="500F22C8" w14:textId="77777777" w:rsidR="00316E8C" w:rsidRPr="00824D85" w:rsidRDefault="00316E8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avente i seguenti riferimento INPS:</w:t>
      </w:r>
    </w:p>
    <w:p w14:paraId="216349B4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sede (indirizzo, Città) _____________________________________________________________________________</w:t>
      </w:r>
    </w:p>
    <w:p w14:paraId="790F3EE7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matricola aziendale ______________________________________________________________________________</w:t>
      </w:r>
    </w:p>
    <w:p w14:paraId="58ED0CD1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e i seguenti riferimento INAIL:</w:t>
      </w:r>
    </w:p>
    <w:p w14:paraId="19119328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sede (indirizzo, Città) _____________________________________________________________________________</w:t>
      </w:r>
    </w:p>
    <w:p w14:paraId="52472837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P.A.T. __________________________________________________________________________________________</w:t>
      </w:r>
    </w:p>
    <w:p w14:paraId="0EDEB926" w14:textId="77777777" w:rsidR="00695C7C" w:rsidRPr="00824D85" w:rsidRDefault="00695C7C" w:rsidP="00824D85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824D85"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7840C58C" w14:textId="77777777" w:rsidR="00824D85" w:rsidRPr="00824D85" w:rsidRDefault="00824D85" w:rsidP="00824D85">
      <w:pPr>
        <w:ind w:right="100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/>
          <w:bCs/>
          <w:spacing w:val="-1"/>
          <w:sz w:val="20"/>
          <w:szCs w:val="20"/>
        </w:rPr>
        <w:t>Sotto</w:t>
      </w:r>
      <w:r w:rsidRPr="00824D85">
        <w:rPr>
          <w:rFonts w:ascii="Palatino Linotype" w:hAnsi="Palatino Linotype"/>
          <w:bCs/>
          <w:spacing w:val="2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la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propria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personale</w:t>
      </w:r>
      <w:r w:rsidRPr="00824D85">
        <w:rPr>
          <w:rFonts w:ascii="Palatino Linotype" w:hAnsi="Palatino Linotype"/>
          <w:bCs/>
          <w:spacing w:val="24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responsabilità,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essendo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a</w:t>
      </w:r>
      <w:r w:rsidRPr="00824D85">
        <w:rPr>
          <w:rFonts w:ascii="Palatino Linotype" w:hAnsi="Palatino Linotype"/>
          <w:bCs/>
          <w:spacing w:val="2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conoscenza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delle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sanzioni</w:t>
      </w:r>
      <w:r w:rsidRPr="00824D85">
        <w:rPr>
          <w:rFonts w:ascii="Palatino Linotype" w:hAnsi="Palatino Linotype"/>
          <w:bCs/>
          <w:spacing w:val="2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penali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di</w:t>
      </w:r>
      <w:r w:rsidRPr="00824D85">
        <w:rPr>
          <w:rFonts w:ascii="Palatino Linotype" w:hAnsi="Palatino Linotype"/>
          <w:bCs/>
          <w:spacing w:val="2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cui</w:t>
      </w:r>
      <w:r w:rsidRPr="00824D85">
        <w:rPr>
          <w:rFonts w:ascii="Palatino Linotype" w:hAnsi="Palatino Linotype"/>
          <w:bCs/>
          <w:spacing w:val="67"/>
          <w:w w:val="10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all’art.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76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D.P.R.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n.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445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28.12.2000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oltre</w:t>
      </w:r>
      <w:r w:rsidRPr="00824D85">
        <w:rPr>
          <w:rFonts w:ascii="Palatino Linotype" w:hAnsi="Palatino Linotype"/>
          <w:bCs/>
          <w:spacing w:val="1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che</w:t>
      </w:r>
      <w:r w:rsidRPr="00824D85">
        <w:rPr>
          <w:rFonts w:ascii="Palatino Linotype" w:hAnsi="Palatino Linotype"/>
          <w:bCs/>
          <w:spacing w:val="1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dell’esclusione</w:t>
      </w:r>
      <w:r w:rsidRPr="00824D85">
        <w:rPr>
          <w:rFonts w:ascii="Palatino Linotype" w:hAnsi="Palatino Linotype"/>
          <w:bCs/>
          <w:spacing w:val="12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dalla</w:t>
      </w:r>
      <w:r w:rsidRPr="00824D85">
        <w:rPr>
          <w:rFonts w:ascii="Palatino Linotype" w:hAnsi="Palatino Linotype"/>
          <w:bCs/>
          <w:spacing w:val="13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gara,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per</w:t>
      </w:r>
      <w:r w:rsidRPr="00824D85">
        <w:rPr>
          <w:rFonts w:ascii="Palatino Linotype" w:hAnsi="Palatino Linotype"/>
          <w:bCs/>
          <w:spacing w:val="14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le</w:t>
      </w:r>
      <w:r w:rsidRPr="00824D85">
        <w:rPr>
          <w:rFonts w:ascii="Palatino Linotype" w:hAnsi="Palatino Linotype"/>
          <w:bCs/>
          <w:spacing w:val="15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ipotesi</w:t>
      </w:r>
      <w:r w:rsidRPr="00824D85">
        <w:rPr>
          <w:rFonts w:ascii="Palatino Linotype" w:hAnsi="Palatino Linotype"/>
          <w:bCs/>
          <w:spacing w:val="1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di</w:t>
      </w:r>
      <w:r w:rsidRPr="00824D85">
        <w:rPr>
          <w:rFonts w:ascii="Palatino Linotype" w:hAnsi="Palatino Linotype"/>
          <w:bCs/>
          <w:spacing w:val="22"/>
          <w:w w:val="101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falsità</w:t>
      </w:r>
      <w:r w:rsidRPr="00824D85">
        <w:rPr>
          <w:rFonts w:ascii="Palatino Linotype" w:hAnsi="Palatino Linotype"/>
          <w:bCs/>
          <w:spacing w:val="9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in</w:t>
      </w:r>
      <w:r w:rsidRPr="00824D85">
        <w:rPr>
          <w:rFonts w:ascii="Palatino Linotype" w:hAnsi="Palatino Linotype"/>
          <w:bCs/>
          <w:spacing w:val="5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atti</w:t>
      </w:r>
      <w:r w:rsidRPr="00824D85">
        <w:rPr>
          <w:rFonts w:ascii="Palatino Linotype" w:hAnsi="Palatino Linotype"/>
          <w:bCs/>
          <w:spacing w:val="5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e</w:t>
      </w:r>
      <w:r w:rsidRPr="00824D85">
        <w:rPr>
          <w:rFonts w:ascii="Palatino Linotype" w:hAnsi="Palatino Linotype"/>
          <w:bCs/>
          <w:spacing w:val="7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dichiarazioni</w:t>
      </w:r>
      <w:r w:rsidRPr="00824D85">
        <w:rPr>
          <w:rFonts w:ascii="Palatino Linotype" w:hAnsi="Palatino Linotype"/>
          <w:bCs/>
          <w:spacing w:val="8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mendaci</w:t>
      </w:r>
      <w:r w:rsidRPr="00824D85">
        <w:rPr>
          <w:rFonts w:ascii="Palatino Linotype" w:hAnsi="Palatino Linotype"/>
          <w:bCs/>
          <w:spacing w:val="7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z w:val="20"/>
          <w:szCs w:val="20"/>
        </w:rPr>
        <w:t>ivi</w:t>
      </w:r>
      <w:r w:rsidRPr="00824D85">
        <w:rPr>
          <w:rFonts w:ascii="Palatino Linotype" w:hAnsi="Palatino Linotype"/>
          <w:bCs/>
          <w:spacing w:val="7"/>
          <w:sz w:val="20"/>
          <w:szCs w:val="20"/>
        </w:rPr>
        <w:t xml:space="preserve"> </w:t>
      </w:r>
      <w:r w:rsidRPr="00824D85">
        <w:rPr>
          <w:rFonts w:ascii="Palatino Linotype" w:hAnsi="Palatino Linotype"/>
          <w:bCs/>
          <w:spacing w:val="-1"/>
          <w:sz w:val="20"/>
          <w:szCs w:val="20"/>
        </w:rPr>
        <w:t>indicate,</w:t>
      </w:r>
    </w:p>
    <w:p w14:paraId="67E79221" w14:textId="4BEB2F05" w:rsidR="00824D85" w:rsidRPr="00C83AB4" w:rsidRDefault="00824D85" w:rsidP="00824D85">
      <w:pPr>
        <w:spacing w:line="360" w:lineRule="auto"/>
        <w:ind w:left="243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spacing w:val="-1"/>
          <w:sz w:val="20"/>
          <w:szCs w:val="20"/>
        </w:rPr>
        <w:t>D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I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C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H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I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A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R</w:t>
      </w:r>
      <w:r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A</w:t>
      </w:r>
    </w:p>
    <w:p w14:paraId="39DDE902" w14:textId="77777777" w:rsidR="00824D85" w:rsidRPr="00C83AB4" w:rsidRDefault="00824D85" w:rsidP="00824D85">
      <w:pPr>
        <w:spacing w:line="360" w:lineRule="auto"/>
        <w:ind w:left="244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(Ai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sensi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degli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artt.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46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47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D.P.R.</w:t>
      </w:r>
      <w:r w:rsidRPr="00C83AB4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n.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445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28.12.2000):</w:t>
      </w:r>
    </w:p>
    <w:p w14:paraId="0E040D0F" w14:textId="5A39FD23" w:rsidR="00EA4B0A" w:rsidRDefault="00AA5B47" w:rsidP="00EA4B0A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sz w:val="20"/>
          <w:szCs w:val="20"/>
        </w:rPr>
      </w:pPr>
      <w:r w:rsidRPr="00AA5B47">
        <w:rPr>
          <w:rFonts w:ascii="Palatino Linotype" w:hAnsi="Palatino Linotype" w:cs="Tahoma"/>
          <w:sz w:val="20"/>
          <w:szCs w:val="20"/>
        </w:rPr>
        <w:t xml:space="preserve">che </w:t>
      </w:r>
      <w:r w:rsidR="00824D85">
        <w:rPr>
          <w:rFonts w:ascii="Palatino Linotype" w:hAnsi="Palatino Linotype" w:cs="Tahoma"/>
          <w:sz w:val="20"/>
          <w:szCs w:val="20"/>
        </w:rPr>
        <w:t xml:space="preserve">il Concorrente </w:t>
      </w:r>
      <w:r w:rsidRPr="00AA5B47">
        <w:rPr>
          <w:rFonts w:ascii="Palatino Linotype" w:hAnsi="Palatino Linotype" w:cs="Tahoma"/>
          <w:sz w:val="20"/>
          <w:szCs w:val="20"/>
        </w:rPr>
        <w:t>ha eseguito</w:t>
      </w:r>
      <w:r w:rsidR="00824D85">
        <w:rPr>
          <w:rFonts w:ascii="Palatino Linotype" w:hAnsi="Palatino Linotype" w:cs="Tahoma"/>
          <w:sz w:val="20"/>
          <w:szCs w:val="20"/>
        </w:rPr>
        <w:t>,</w:t>
      </w:r>
      <w:r w:rsidRPr="00AA5B47">
        <w:rPr>
          <w:rFonts w:ascii="Palatino Linotype" w:hAnsi="Palatino Linotype" w:cs="Tahoma"/>
          <w:sz w:val="20"/>
          <w:szCs w:val="20"/>
        </w:rPr>
        <w:t xml:space="preserve"> nel triennio </w:t>
      </w:r>
      <w:r w:rsidR="00857351">
        <w:rPr>
          <w:rFonts w:ascii="Palatino Linotype" w:hAnsi="Palatino Linotype" w:cs="Arial"/>
          <w:sz w:val="20"/>
          <w:szCs w:val="20"/>
        </w:rPr>
        <w:t>______/______</w:t>
      </w:r>
      <w:r w:rsidRPr="00AA5B47">
        <w:rPr>
          <w:rFonts w:ascii="Palatino Linotype" w:hAnsi="Palatino Linotype" w:cs="Tahoma"/>
          <w:sz w:val="20"/>
          <w:szCs w:val="20"/>
        </w:rPr>
        <w:t>, o nel periodo di attività qualora inferiore a tre anni,</w:t>
      </w:r>
      <w:r w:rsidRPr="00AA5B47">
        <w:rPr>
          <w:rFonts w:ascii="Palatino Linotype" w:hAnsi="Palatino Linotype" w:cs="Calibri"/>
          <w:sz w:val="20"/>
          <w:szCs w:val="20"/>
        </w:rPr>
        <w:t xml:space="preserve"> </w:t>
      </w:r>
      <w:r w:rsidRPr="00AA5B47">
        <w:rPr>
          <w:rFonts w:ascii="Palatino Linotype" w:eastAsia="Arial" w:hAnsi="Palatino Linotype" w:cs="Garamond"/>
          <w:sz w:val="20"/>
          <w:szCs w:val="20"/>
          <w:lang w:bidi="en-US"/>
        </w:rPr>
        <w:t>almeno un</w:t>
      </w:r>
      <w:r w:rsidR="00EA4B0A">
        <w:rPr>
          <w:rFonts w:ascii="Palatino Linotype" w:eastAsia="Arial" w:hAnsi="Palatino Linotype" w:cs="Garamond"/>
          <w:sz w:val="20"/>
          <w:szCs w:val="20"/>
          <w:lang w:bidi="en-US"/>
        </w:rPr>
        <w:t>o o più servizi</w:t>
      </w:r>
      <w:r w:rsidRPr="00AA5B47">
        <w:rPr>
          <w:rFonts w:ascii="Palatino Linotype" w:eastAsia="Arial" w:hAnsi="Palatino Linotype" w:cs="Garamond"/>
          <w:sz w:val="20"/>
          <w:szCs w:val="20"/>
          <w:lang w:bidi="en-US"/>
        </w:rPr>
        <w:t xml:space="preserve"> relativ</w:t>
      </w:r>
      <w:r w:rsidR="00EA4B0A">
        <w:rPr>
          <w:rFonts w:ascii="Palatino Linotype" w:eastAsia="Arial" w:hAnsi="Palatino Linotype" w:cs="Garamond"/>
          <w:sz w:val="20"/>
          <w:szCs w:val="20"/>
          <w:lang w:bidi="en-US"/>
        </w:rPr>
        <w:t>i</w:t>
      </w:r>
      <w:r w:rsidRPr="00AA5B47">
        <w:rPr>
          <w:rFonts w:ascii="Palatino Linotype" w:eastAsia="Arial" w:hAnsi="Palatino Linotype" w:cs="Garamond"/>
          <w:sz w:val="20"/>
          <w:szCs w:val="20"/>
          <w:lang w:bidi="en-US"/>
        </w:rPr>
        <w:t xml:space="preserve"> </w:t>
      </w:r>
      <w:r w:rsidRPr="00AA5B47">
        <w:rPr>
          <w:rFonts w:ascii="Palatino Linotype" w:eastAsia="Noto Sans CJK SC Regular" w:hAnsi="Palatino Linotype" w:cs="Garamond"/>
          <w:sz w:val="20"/>
          <w:szCs w:val="20"/>
        </w:rPr>
        <w:t>alla gestione di un Sistema Informativo Sociale, così come definito dall’art. 21 della Legge n. 328/2000 di livello regionale</w:t>
      </w:r>
      <w:r w:rsidR="00EA4B0A">
        <w:rPr>
          <w:rFonts w:ascii="Palatino Linotype" w:eastAsia="Noto Sans CJK SC Regular" w:hAnsi="Palatino Linotype" w:cs="Garamond"/>
          <w:sz w:val="20"/>
          <w:szCs w:val="20"/>
        </w:rPr>
        <w:t>,</w:t>
      </w:r>
      <w:r w:rsidRPr="00AA5B47">
        <w:rPr>
          <w:rFonts w:ascii="Palatino Linotype" w:eastAsia="Noto Sans CJK SC Regular" w:hAnsi="Palatino Linotype" w:cs="Garamond"/>
          <w:sz w:val="20"/>
          <w:szCs w:val="20"/>
        </w:rPr>
        <w:t xml:space="preserve"> </w:t>
      </w:r>
      <w:r w:rsidR="00EA4B0A">
        <w:rPr>
          <w:rFonts w:ascii="Palatino Linotype" w:eastAsia="Arial" w:hAnsi="Palatino Linotype" w:cs="Garamond"/>
          <w:sz w:val="20"/>
          <w:szCs w:val="20"/>
          <w:lang w:bidi="en-US"/>
        </w:rPr>
        <w:t>per un importo</w:t>
      </w:r>
      <w:r w:rsidR="00EA4B0A" w:rsidRPr="000C5278">
        <w:rPr>
          <w:rFonts w:ascii="Palatino Linotype" w:eastAsia="Noto Sans CJK SC Regular" w:hAnsi="Palatino Linotype" w:cs="Garamond"/>
          <w:sz w:val="20"/>
          <w:szCs w:val="20"/>
        </w:rPr>
        <w:t xml:space="preserve"> </w:t>
      </w:r>
      <w:r w:rsidR="00EA4B0A" w:rsidRPr="00D84B4A">
        <w:rPr>
          <w:rFonts w:ascii="Palatino Linotype" w:eastAsia="Noto Sans CJK SC Regular" w:hAnsi="Palatino Linotype" w:cs="Garamond"/>
          <w:sz w:val="20"/>
          <w:szCs w:val="20"/>
        </w:rPr>
        <w:t xml:space="preserve">il cui fatturato </w:t>
      </w:r>
      <w:r w:rsidR="00EA4B0A">
        <w:rPr>
          <w:rFonts w:ascii="Palatino Linotype" w:eastAsia="Noto Sans CJK SC Regular" w:hAnsi="Palatino Linotype" w:cs="Garamond"/>
          <w:sz w:val="20"/>
          <w:szCs w:val="20"/>
        </w:rPr>
        <w:t>complessivo risulta pari ad €__________________________, oltre IVA come per legge, così suddiviso:</w:t>
      </w:r>
    </w:p>
    <w:p w14:paraId="5AB5E4BB" w14:textId="77777777" w:rsidR="00EA4B0A" w:rsidRDefault="00EA4B0A" w:rsidP="00715784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</w:p>
    <w:p w14:paraId="79EA1601" w14:textId="474DC825" w:rsidR="00715784" w:rsidRPr="00B51CB5" w:rsidRDefault="00715784" w:rsidP="00715784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 w:rsidRPr="00B51CB5"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Servizio 1</w:t>
      </w:r>
    </w:p>
    <w:p w14:paraId="245B2192" w14:textId="77777777" w:rsidR="00715784" w:rsidRPr="00824D85" w:rsidRDefault="00715784" w:rsidP="00715784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t>Amministrazione competente</w:t>
      </w:r>
      <w:r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5723A598" w14:textId="77777777" w:rsidR="00715784" w:rsidRDefault="00715784" w:rsidP="00715784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0D94A3F8" w14:textId="77777777" w:rsidR="00715784" w:rsidRPr="00B51CB5" w:rsidRDefault="00715784" w:rsidP="00715784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1A631C37" w14:textId="77777777" w:rsidR="00715784" w:rsidRPr="00824D85" w:rsidRDefault="00715784" w:rsidP="00715784">
      <w:pPr>
        <w:pStyle w:val="Paragrafoelenco"/>
        <w:widowControl w:val="0"/>
        <w:numPr>
          <w:ilvl w:val="0"/>
          <w:numId w:val="8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635FAD42" w14:textId="77777777" w:rsidR="00715784" w:rsidRDefault="00715784" w:rsidP="00715784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</w:p>
    <w:p w14:paraId="673E2985" w14:textId="6679A299" w:rsidR="00715784" w:rsidRPr="00B51CB5" w:rsidRDefault="00715784" w:rsidP="00715784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Servizio 2</w:t>
      </w:r>
    </w:p>
    <w:p w14:paraId="56CBAE5A" w14:textId="77777777" w:rsidR="00715784" w:rsidRPr="00824D85" w:rsidRDefault="00715784" w:rsidP="00715784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lastRenderedPageBreak/>
        <w:t>Amministrazione competente</w:t>
      </w:r>
      <w:r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5EECA722" w14:textId="77777777" w:rsidR="00715784" w:rsidRDefault="00715784" w:rsidP="00715784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37D4A788" w14:textId="77777777" w:rsidR="00715784" w:rsidRPr="00B51CB5" w:rsidRDefault="00715784" w:rsidP="00715784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742BE09F" w14:textId="77777777" w:rsidR="00715784" w:rsidRPr="00824D85" w:rsidRDefault="00715784" w:rsidP="00715784">
      <w:pPr>
        <w:pStyle w:val="Paragrafoelenco"/>
        <w:widowControl w:val="0"/>
        <w:numPr>
          <w:ilvl w:val="0"/>
          <w:numId w:val="9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297E537F" w14:textId="11206166" w:rsidR="00715784" w:rsidRPr="00B51CB5" w:rsidRDefault="00715784" w:rsidP="00715784">
      <w:pPr>
        <w:widowControl w:val="0"/>
        <w:tabs>
          <w:tab w:val="left" w:pos="386"/>
        </w:tabs>
        <w:spacing w:line="276" w:lineRule="auto"/>
        <w:ind w:right="96"/>
        <w:jc w:val="both"/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</w:pPr>
      <w:r w:rsidRPr="00B51CB5"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 xml:space="preserve">Servizio </w:t>
      </w:r>
      <w:r>
        <w:rPr>
          <w:rFonts w:ascii="Palatino Linotype" w:eastAsia="Noto Sans CJK SC Regular" w:hAnsi="Palatino Linotype" w:cs="Garamond"/>
          <w:i/>
          <w:sz w:val="20"/>
          <w:szCs w:val="20"/>
          <w:u w:val="single"/>
        </w:rPr>
        <w:t>3</w:t>
      </w:r>
    </w:p>
    <w:p w14:paraId="6E55F258" w14:textId="77777777" w:rsidR="00715784" w:rsidRPr="00824D85" w:rsidRDefault="00715784" w:rsidP="00715784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 w:rsidRPr="00824D85">
        <w:rPr>
          <w:rFonts w:ascii="Palatino Linotype" w:hAnsi="Palatino Linotype" w:cs="Calibri"/>
          <w:sz w:val="20"/>
          <w:szCs w:val="20"/>
        </w:rPr>
        <w:t>Amministrazione competente</w:t>
      </w:r>
      <w:r>
        <w:rPr>
          <w:rFonts w:ascii="Palatino Linotype" w:hAnsi="Palatino Linotype" w:cs="Calibri"/>
          <w:sz w:val="20"/>
          <w:szCs w:val="20"/>
        </w:rPr>
        <w:t xml:space="preserve"> ________________________________________________________________</w:t>
      </w:r>
    </w:p>
    <w:p w14:paraId="723F178C" w14:textId="77777777" w:rsidR="00715784" w:rsidRDefault="00715784" w:rsidP="00715784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Tipo di servizio svolto_______________________________________________________________________</w:t>
      </w:r>
    </w:p>
    <w:p w14:paraId="7977402E" w14:textId="77777777" w:rsidR="00715784" w:rsidRPr="00B51CB5" w:rsidRDefault="00715784" w:rsidP="00715784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Importo del servizio al netto dell’IVA _________________________________________________________</w:t>
      </w:r>
    </w:p>
    <w:p w14:paraId="6EE61B52" w14:textId="77777777" w:rsidR="00715784" w:rsidRPr="00824D85" w:rsidRDefault="00715784" w:rsidP="00715784">
      <w:pPr>
        <w:pStyle w:val="Paragrafoelenco"/>
        <w:widowControl w:val="0"/>
        <w:numPr>
          <w:ilvl w:val="0"/>
          <w:numId w:val="10"/>
        </w:numPr>
        <w:tabs>
          <w:tab w:val="left" w:pos="386"/>
        </w:tabs>
        <w:spacing w:line="276" w:lineRule="auto"/>
        <w:ind w:right="9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Nominativo del RUP________________________________________________________________________</w:t>
      </w:r>
    </w:p>
    <w:p w14:paraId="5126D120" w14:textId="77777777" w:rsidR="00695C7C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1B10E52" w14:textId="77777777" w:rsidR="00857351" w:rsidRDefault="00857351" w:rsidP="00857351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0C2043AC" w14:textId="77777777" w:rsidR="00857351" w:rsidRDefault="00857351" w:rsidP="00857351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4CD0D455" w14:textId="77777777" w:rsidR="00857351" w:rsidRDefault="00857351" w:rsidP="00857351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026E9939" w14:textId="77777777" w:rsidR="00857351" w:rsidRDefault="00857351" w:rsidP="00857351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47578A1A" w14:textId="77777777" w:rsidR="0055397E" w:rsidRPr="00A73E94" w:rsidRDefault="0055397E" w:rsidP="0055397E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12C15F1D" w14:textId="2D1986DD" w:rsidR="00695C7C" w:rsidRPr="00F42C9D" w:rsidRDefault="00695C7C" w:rsidP="0055397E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sectPr w:rsidR="00695C7C" w:rsidRPr="00F42C9D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746E" w14:textId="77777777" w:rsidR="00903D99" w:rsidRDefault="00903D99" w:rsidP="00AC4270">
      <w:r>
        <w:separator/>
      </w:r>
    </w:p>
  </w:endnote>
  <w:endnote w:type="continuationSeparator" w:id="0">
    <w:p w14:paraId="43B419B7" w14:textId="77777777" w:rsidR="00903D99" w:rsidRDefault="00903D9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CJK SC Regular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7C0D" w14:textId="77777777" w:rsidR="00085048" w:rsidRDefault="000850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3F6FA" w14:textId="6CC7B85F" w:rsidR="00411948" w:rsidRPr="00353377" w:rsidRDefault="00931032" w:rsidP="00931032">
    <w:pPr>
      <w:pStyle w:val="Pidipagina"/>
      <w:tabs>
        <w:tab w:val="clear" w:pos="9638"/>
      </w:tabs>
      <w:spacing w:after="120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</w:t>
    </w:r>
    <w:r w:rsidRPr="00CE3BA5">
      <w:rPr>
        <w:rFonts w:ascii="Palatino Linotype" w:hAnsi="Palatino Linotype"/>
        <w:b/>
        <w:i/>
        <w:color w:val="002060"/>
        <w:sz w:val="18"/>
        <w:szCs w:val="18"/>
      </w:rPr>
      <w:t>a</w:t>
    </w:r>
    <w:r>
      <w:rPr>
        <w:rFonts w:ascii="Palatino Linotype" w:hAnsi="Palatino Linotype"/>
        <w:b/>
        <w:i/>
        <w:color w:val="002060"/>
        <w:sz w:val="18"/>
        <w:szCs w:val="18"/>
      </w:rPr>
      <w:t>perta telematica</w:t>
    </w:r>
    <w:r w:rsidRPr="00CE3BA5">
      <w:rPr>
        <w:rFonts w:ascii="Palatino Linotype" w:hAnsi="Palatino Linotype"/>
        <w:b/>
        <w:i/>
        <w:color w:val="002060"/>
        <w:sz w:val="18"/>
        <w:szCs w:val="18"/>
      </w:rPr>
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</w:r>
    <w:r w:rsidR="00085048">
      <w:rPr>
        <w:rFonts w:ascii="Palatino Linotype" w:hAnsi="Palatino Linotype"/>
        <w:b/>
        <w:i/>
        <w:color w:val="002060"/>
        <w:sz w:val="18"/>
        <w:szCs w:val="18"/>
      </w:rPr>
      <w:t xml:space="preserve">ricadenti nell’area </w:t>
    </w:r>
    <w:r w:rsidRPr="00CE3BA5">
      <w:rPr>
        <w:rFonts w:ascii="Palatino Linotype" w:hAnsi="Palatino Linotype"/>
        <w:b/>
        <w:i/>
        <w:color w:val="002060"/>
        <w:sz w:val="18"/>
        <w:szCs w:val="18"/>
      </w:rPr>
      <w:t>del lagonegrese.</w:t>
    </w:r>
  </w:p>
  <w:p w14:paraId="14799823" w14:textId="1B9BD792" w:rsidR="00EF1477" w:rsidRPr="0070043C" w:rsidRDefault="0089382B" w:rsidP="00F43D5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DICHIARAZIONE </w:t>
    </w:r>
    <w:r w:rsidR="00411948">
      <w:rPr>
        <w:rFonts w:ascii="Palatino Linotype" w:hAnsi="Palatino Linotype"/>
        <w:b/>
        <w:i/>
        <w:color w:val="002060"/>
        <w:sz w:val="18"/>
        <w:szCs w:val="18"/>
      </w:rPr>
      <w:t xml:space="preserve">DI POSSESSO </w:t>
    </w:r>
    <w:r w:rsidR="00D434F4">
      <w:rPr>
        <w:rFonts w:ascii="Palatino Linotype" w:hAnsi="Palatino Linotype"/>
        <w:b/>
        <w:i/>
        <w:color w:val="002060"/>
        <w:sz w:val="18"/>
        <w:szCs w:val="18"/>
      </w:rPr>
      <w:t>REQUISITI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B44A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B44AD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DE32" w14:textId="362EBF4E" w:rsidR="00931032" w:rsidRDefault="00931032" w:rsidP="00931032">
    <w:pPr>
      <w:spacing w:after="120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</w:t>
    </w:r>
    <w:r w:rsidRPr="00CE3BA5">
      <w:rPr>
        <w:rFonts w:ascii="Palatino Linotype" w:hAnsi="Palatino Linotype"/>
        <w:b/>
        <w:i/>
        <w:color w:val="002060"/>
        <w:sz w:val="18"/>
        <w:szCs w:val="18"/>
      </w:rPr>
      <w:t>a</w:t>
    </w:r>
    <w:r>
      <w:rPr>
        <w:rFonts w:ascii="Palatino Linotype" w:hAnsi="Palatino Linotype"/>
        <w:b/>
        <w:i/>
        <w:color w:val="002060"/>
        <w:sz w:val="18"/>
        <w:szCs w:val="18"/>
      </w:rPr>
      <w:t>perta telematica</w:t>
    </w:r>
    <w:r w:rsidRPr="00CE3BA5">
      <w:rPr>
        <w:rFonts w:ascii="Palatino Linotype" w:hAnsi="Palatino Linotype"/>
        <w:b/>
        <w:i/>
        <w:color w:val="002060"/>
        <w:sz w:val="18"/>
        <w:szCs w:val="18"/>
      </w:rPr>
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</w:r>
    <w:r w:rsidR="00085048">
      <w:rPr>
        <w:rFonts w:ascii="Palatino Linotype" w:hAnsi="Palatino Linotype"/>
        <w:b/>
        <w:i/>
        <w:color w:val="002060"/>
        <w:sz w:val="18"/>
        <w:szCs w:val="18"/>
      </w:rPr>
      <w:t xml:space="preserve">ricadenti nell’area </w:t>
    </w:r>
    <w:r w:rsidRPr="00CE3BA5">
      <w:rPr>
        <w:rFonts w:ascii="Palatino Linotype" w:hAnsi="Palatino Linotype"/>
        <w:b/>
        <w:i/>
        <w:color w:val="002060"/>
        <w:sz w:val="18"/>
        <w:szCs w:val="18"/>
      </w:rPr>
      <w:t>del lagonegrese.</w:t>
    </w:r>
  </w:p>
  <w:p w14:paraId="1E20BE7A" w14:textId="467EE2CE" w:rsidR="00411948" w:rsidRPr="0070043C" w:rsidRDefault="00411948" w:rsidP="0041194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DI POSSESSO REQUISITI</w:t>
    </w:r>
  </w:p>
  <w:p w14:paraId="4E1097F4" w14:textId="3E1DF3DA" w:rsidR="0089382B" w:rsidRPr="0070043C" w:rsidRDefault="0089382B" w:rsidP="0089382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B44A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B44AD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F79E" w14:textId="77777777" w:rsidR="00903D99" w:rsidRDefault="00903D99" w:rsidP="00AC4270">
      <w:r>
        <w:separator/>
      </w:r>
    </w:p>
  </w:footnote>
  <w:footnote w:type="continuationSeparator" w:id="0">
    <w:p w14:paraId="351240A5" w14:textId="77777777" w:rsidR="00903D99" w:rsidRDefault="00903D9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ED28C" w14:textId="77777777" w:rsidR="00085048" w:rsidRDefault="000850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CB24B2B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E4335"/>
    <w:multiLevelType w:val="hybridMultilevel"/>
    <w:tmpl w:val="738E8344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2EE8096E">
      <w:start w:val="2"/>
      <w:numFmt w:val="decimal"/>
      <w:lvlText w:val="%5"/>
      <w:lvlJc w:val="left"/>
      <w:pPr>
        <w:ind w:left="3600" w:hanging="360"/>
      </w:pPr>
      <w:rPr>
        <w:rFonts w:ascii="Arial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10" w15:restartNumberingAfterBreak="0">
    <w:nsid w:val="42B43ADA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542AA8"/>
    <w:multiLevelType w:val="hybridMultilevel"/>
    <w:tmpl w:val="E8CEE710"/>
    <w:lvl w:ilvl="0" w:tplc="584E054E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0728"/>
    <w:rsid w:val="00001EF4"/>
    <w:rsid w:val="00002B31"/>
    <w:rsid w:val="00003DD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2ED1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4415"/>
    <w:rsid w:val="000673F5"/>
    <w:rsid w:val="00071E29"/>
    <w:rsid w:val="00073934"/>
    <w:rsid w:val="00076E7F"/>
    <w:rsid w:val="0007716D"/>
    <w:rsid w:val="00081334"/>
    <w:rsid w:val="00082ADD"/>
    <w:rsid w:val="00083F5A"/>
    <w:rsid w:val="00085048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D3D26"/>
    <w:rsid w:val="000E53FF"/>
    <w:rsid w:val="000F239C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0CAF"/>
    <w:rsid w:val="00161682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1017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E5F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461B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5A4F"/>
    <w:rsid w:val="00236004"/>
    <w:rsid w:val="00242BEB"/>
    <w:rsid w:val="002442CB"/>
    <w:rsid w:val="00244CCE"/>
    <w:rsid w:val="00251A4D"/>
    <w:rsid w:val="00263AB6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23A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521CF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1948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6AC9"/>
    <w:rsid w:val="00457F1C"/>
    <w:rsid w:val="004626E2"/>
    <w:rsid w:val="00464225"/>
    <w:rsid w:val="0046489E"/>
    <w:rsid w:val="00464A90"/>
    <w:rsid w:val="00464B55"/>
    <w:rsid w:val="00464C66"/>
    <w:rsid w:val="00464E80"/>
    <w:rsid w:val="00465D58"/>
    <w:rsid w:val="00470F60"/>
    <w:rsid w:val="00472A00"/>
    <w:rsid w:val="0047783D"/>
    <w:rsid w:val="00477E18"/>
    <w:rsid w:val="00482220"/>
    <w:rsid w:val="00487229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98C"/>
    <w:rsid w:val="00531B83"/>
    <w:rsid w:val="00531C48"/>
    <w:rsid w:val="00533DD4"/>
    <w:rsid w:val="00534EB8"/>
    <w:rsid w:val="00541E84"/>
    <w:rsid w:val="00541F0B"/>
    <w:rsid w:val="00542265"/>
    <w:rsid w:val="00546ABE"/>
    <w:rsid w:val="005476D5"/>
    <w:rsid w:val="005512E4"/>
    <w:rsid w:val="0055397E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3044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5EF1"/>
    <w:rsid w:val="00687A0E"/>
    <w:rsid w:val="006907FC"/>
    <w:rsid w:val="0069124C"/>
    <w:rsid w:val="00691560"/>
    <w:rsid w:val="00691B12"/>
    <w:rsid w:val="00692F38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784"/>
    <w:rsid w:val="00715910"/>
    <w:rsid w:val="00720706"/>
    <w:rsid w:val="0072148D"/>
    <w:rsid w:val="007234A1"/>
    <w:rsid w:val="007274F0"/>
    <w:rsid w:val="00727BDB"/>
    <w:rsid w:val="00730BA2"/>
    <w:rsid w:val="00741053"/>
    <w:rsid w:val="00742EB6"/>
    <w:rsid w:val="00745E43"/>
    <w:rsid w:val="007522E9"/>
    <w:rsid w:val="007541AA"/>
    <w:rsid w:val="00754E26"/>
    <w:rsid w:val="007559FA"/>
    <w:rsid w:val="007602AE"/>
    <w:rsid w:val="0076115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07D7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4D85"/>
    <w:rsid w:val="00825821"/>
    <w:rsid w:val="0082614C"/>
    <w:rsid w:val="008329F2"/>
    <w:rsid w:val="00833697"/>
    <w:rsid w:val="00843AB6"/>
    <w:rsid w:val="00847887"/>
    <w:rsid w:val="008569A5"/>
    <w:rsid w:val="00856B75"/>
    <w:rsid w:val="00857351"/>
    <w:rsid w:val="00866E2C"/>
    <w:rsid w:val="00867655"/>
    <w:rsid w:val="00867BDB"/>
    <w:rsid w:val="00870F13"/>
    <w:rsid w:val="008721D1"/>
    <w:rsid w:val="0087364E"/>
    <w:rsid w:val="00877C7E"/>
    <w:rsid w:val="00880A1E"/>
    <w:rsid w:val="008834F8"/>
    <w:rsid w:val="00885296"/>
    <w:rsid w:val="008853A5"/>
    <w:rsid w:val="00886797"/>
    <w:rsid w:val="0089032A"/>
    <w:rsid w:val="008927A0"/>
    <w:rsid w:val="0089382B"/>
    <w:rsid w:val="0089429C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3D99"/>
    <w:rsid w:val="00904D95"/>
    <w:rsid w:val="00906903"/>
    <w:rsid w:val="00912D07"/>
    <w:rsid w:val="009162DE"/>
    <w:rsid w:val="00921A1F"/>
    <w:rsid w:val="00922B07"/>
    <w:rsid w:val="009263F1"/>
    <w:rsid w:val="00931032"/>
    <w:rsid w:val="00931700"/>
    <w:rsid w:val="00935206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59CF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7D0"/>
    <w:rsid w:val="009B05B9"/>
    <w:rsid w:val="009B5CEC"/>
    <w:rsid w:val="009C60B8"/>
    <w:rsid w:val="009D1484"/>
    <w:rsid w:val="009D18BF"/>
    <w:rsid w:val="009D31EC"/>
    <w:rsid w:val="009D3F58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1B93"/>
    <w:rsid w:val="00A43B61"/>
    <w:rsid w:val="00A45684"/>
    <w:rsid w:val="00A54905"/>
    <w:rsid w:val="00A55EFF"/>
    <w:rsid w:val="00A5785E"/>
    <w:rsid w:val="00A61701"/>
    <w:rsid w:val="00A61952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5B47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3251"/>
    <w:rsid w:val="00B0683E"/>
    <w:rsid w:val="00B10364"/>
    <w:rsid w:val="00B14992"/>
    <w:rsid w:val="00B1792E"/>
    <w:rsid w:val="00B20B25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44AD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2A43"/>
    <w:rsid w:val="00C9401C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24F"/>
    <w:rsid w:val="00CF2169"/>
    <w:rsid w:val="00CF67F2"/>
    <w:rsid w:val="00D02992"/>
    <w:rsid w:val="00D1012C"/>
    <w:rsid w:val="00D13AC3"/>
    <w:rsid w:val="00D14E04"/>
    <w:rsid w:val="00D14E8A"/>
    <w:rsid w:val="00D14F9A"/>
    <w:rsid w:val="00D21871"/>
    <w:rsid w:val="00D2742E"/>
    <w:rsid w:val="00D31B8B"/>
    <w:rsid w:val="00D35DD3"/>
    <w:rsid w:val="00D40BB0"/>
    <w:rsid w:val="00D4268A"/>
    <w:rsid w:val="00D434F4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A65"/>
    <w:rsid w:val="00D95E75"/>
    <w:rsid w:val="00DA1C6E"/>
    <w:rsid w:val="00DA22C7"/>
    <w:rsid w:val="00DA36EF"/>
    <w:rsid w:val="00DA58AA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ADF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3F19"/>
    <w:rsid w:val="00EA4B0A"/>
    <w:rsid w:val="00EA65D9"/>
    <w:rsid w:val="00EA6640"/>
    <w:rsid w:val="00EA7DA0"/>
    <w:rsid w:val="00EB19EB"/>
    <w:rsid w:val="00EB1C56"/>
    <w:rsid w:val="00EB37BA"/>
    <w:rsid w:val="00EB3998"/>
    <w:rsid w:val="00EB6446"/>
    <w:rsid w:val="00EB6FDF"/>
    <w:rsid w:val="00EC625A"/>
    <w:rsid w:val="00EC7299"/>
    <w:rsid w:val="00EC7997"/>
    <w:rsid w:val="00ED04F8"/>
    <w:rsid w:val="00ED0596"/>
    <w:rsid w:val="00ED1F56"/>
    <w:rsid w:val="00ED38B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275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3D56"/>
    <w:rsid w:val="00F46AD6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385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88771E40-EE25-490C-B6DB-7AE2DB9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E374-5061-45E8-9EC7-FA3A71CD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Grisolia Giuseppe</cp:lastModifiedBy>
  <cp:revision>27</cp:revision>
  <cp:lastPrinted>2018-12-20T09:24:00Z</cp:lastPrinted>
  <dcterms:created xsi:type="dcterms:W3CDTF">2017-10-23T11:14:00Z</dcterms:created>
  <dcterms:modified xsi:type="dcterms:W3CDTF">2018-12-28T10:56:00Z</dcterms:modified>
</cp:coreProperties>
</file>