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4F29" w14:textId="77777777" w:rsidR="00EA052A" w:rsidRDefault="00EA052A" w:rsidP="00EA052A">
      <w:pPr>
        <w:pStyle w:val="avviso"/>
      </w:pPr>
    </w:p>
    <w:p w14:paraId="34C84F2A" w14:textId="77777777" w:rsidR="00EA052A" w:rsidRDefault="00EA052A" w:rsidP="00EA052A">
      <w:pPr>
        <w:pStyle w:val="avviso"/>
      </w:pPr>
    </w:p>
    <w:p w14:paraId="5F4FDF27" w14:textId="15EA2D5D" w:rsidR="00142865" w:rsidRPr="00420E6A" w:rsidRDefault="00F32B52" w:rsidP="00142865">
      <w:pPr>
        <w:pStyle w:val="avviso"/>
      </w:pPr>
      <w:r w:rsidRPr="00F32B52">
        <w:rPr>
          <w:caps/>
          <w:color w:val="auto"/>
        </w:rPr>
        <w:t>Gara europea a procedura aperta telematica per l’affidamento del servizio di caratterizzazione idrogeologica delle matrici ambientali e determinazione dei valori di fondo di alcuni inquinanti (CPV 90715000-2)</w:t>
      </w:r>
    </w:p>
    <w:p w14:paraId="1630B65C" w14:textId="77777777" w:rsidR="00142865" w:rsidRDefault="00142865" w:rsidP="00142865">
      <w:pPr>
        <w:pStyle w:val="avviso"/>
      </w:pPr>
    </w:p>
    <w:p w14:paraId="37E3342B" w14:textId="77777777" w:rsidR="00240FAF" w:rsidRDefault="00240FAF" w:rsidP="00240FAF">
      <w:pPr>
        <w:pStyle w:val="avviso"/>
      </w:pPr>
      <w:r>
        <w:t>CUP: H41H16000090008</w:t>
      </w:r>
    </w:p>
    <w:p w14:paraId="2255171C" w14:textId="032AD2C1" w:rsidR="00240FAF" w:rsidRDefault="00240FAF" w:rsidP="00240FAF">
      <w:pPr>
        <w:pStyle w:val="avviso"/>
        <w:rPr>
          <w:sz w:val="20"/>
          <w:szCs w:val="20"/>
        </w:rPr>
      </w:pPr>
      <w:r>
        <w:t xml:space="preserve">SIMOG n. </w:t>
      </w:r>
      <w:r w:rsidR="007501F2">
        <w:t>7970825</w:t>
      </w:r>
    </w:p>
    <w:p w14:paraId="34C84F2D" w14:textId="198FACC1" w:rsidR="00D54281" w:rsidRPr="007A22DB" w:rsidRDefault="00D54281" w:rsidP="00142865">
      <w:pPr>
        <w:pStyle w:val="avviso"/>
        <w:rPr>
          <w:sz w:val="20"/>
          <w:szCs w:val="20"/>
        </w:rPr>
      </w:pPr>
    </w:p>
    <w:p w14:paraId="34C84F2E" w14:textId="77777777" w:rsidR="00D54281" w:rsidRPr="007A22DB" w:rsidRDefault="00D54281" w:rsidP="00D54281">
      <w:pPr>
        <w:pStyle w:val="avviso"/>
      </w:pPr>
    </w:p>
    <w:p w14:paraId="34C84F2F" w14:textId="2D10D38A" w:rsidR="00D54281" w:rsidRPr="00F32B52" w:rsidRDefault="00153FCD" w:rsidP="00D54281">
      <w:pPr>
        <w:pStyle w:val="avviso"/>
        <w:jc w:val="right"/>
        <w:rPr>
          <w:u w:val="single"/>
        </w:rPr>
      </w:pPr>
      <w:r w:rsidRPr="00F32B52">
        <w:rPr>
          <w:u w:val="single"/>
        </w:rPr>
        <w:t xml:space="preserve">Allegato </w:t>
      </w:r>
      <w:r w:rsidR="00D0391E" w:rsidRPr="00F32B52">
        <w:rPr>
          <w:u w:val="single"/>
        </w:rPr>
        <w:t>1</w:t>
      </w:r>
      <w:r w:rsidR="00D54281" w:rsidRPr="00F32B52">
        <w:rPr>
          <w:u w:val="single"/>
        </w:rPr>
        <w:t>c</w:t>
      </w:r>
    </w:p>
    <w:p w14:paraId="34C84F30" w14:textId="77777777" w:rsidR="00D54281" w:rsidRPr="007A22DB" w:rsidRDefault="00D54281" w:rsidP="00D54281">
      <w:pPr>
        <w:pStyle w:val="avviso"/>
      </w:pPr>
    </w:p>
    <w:p w14:paraId="34C84F31" w14:textId="77777777" w:rsidR="00D54281" w:rsidRDefault="00D54281" w:rsidP="00D54281">
      <w:pPr>
        <w:pStyle w:val="avviso"/>
      </w:pPr>
    </w:p>
    <w:p w14:paraId="34C84F32" w14:textId="77777777"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14:paraId="34C84F33" w14:textId="77777777"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34C84F34" w14:textId="77777777"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14:paraId="34C84F42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3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4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5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5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6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A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B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D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5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0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6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7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6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7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4C84F7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4C84F7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7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7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8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85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6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14:paraId="34C84F9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4C84FA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4C84FA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A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4FA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B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B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C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C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D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C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D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D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E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E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E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E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F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F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0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0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1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0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1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1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2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2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2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2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39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8503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3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7501F2" w14:paraId="34C85045" w14:textId="77777777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0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8504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2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4C85043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4C85044" w14:textId="77777777"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14:paraId="34C8504F" w14:textId="77777777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046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04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04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04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14:paraId="34C8505C" w14:textId="77777777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05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6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6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7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9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9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9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C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B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B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C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D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E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D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E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F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E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F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F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F3" w14:textId="77777777" w:rsidR="00023B8F" w:rsidRDefault="00023B8F" w:rsidP="00D46016"/>
    <w:p w14:paraId="34C850F4" w14:textId="77777777"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34C850F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C850F6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7501F2" w14:paraId="34C850F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4C850FA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4C85101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C85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4C8510A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4C8517B" w14:textId="77777777"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17C" w14:textId="77777777"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14:paraId="34C8517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4C8517E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34C8517F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4C851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180" w14:textId="77777777"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1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1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1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4C85196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C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3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4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241" w14:textId="77777777"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242" w14:textId="77777777"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34C85243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34C8524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34C8524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4C8524F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2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2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2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34C8525C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2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2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E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11" w14:textId="77777777"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31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34C8531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4C8531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4C8531E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3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3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3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4C85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4C8532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33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3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5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A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CD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4C853CE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4C853C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4C853D0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4C853D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4C853D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34C853D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4C853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4C853D6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4C853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4C853D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4C853D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4C853D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34C853D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</w:t>
      </w:r>
      <w:r w:rsidRPr="007201E4">
        <w:rPr>
          <w:rFonts w:ascii="Palatino Linotype" w:hAnsi="Palatino Linotype"/>
          <w:sz w:val="20"/>
          <w:szCs w:val="20"/>
        </w:rPr>
        <w:lastRenderedPageBreak/>
        <w:t xml:space="preserve">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4C853DC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34C853D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4C853D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4C853E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4C853E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4C853E2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3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4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2CC5" w14:textId="77777777" w:rsidR="005E4BC2" w:rsidRDefault="005E4BC2">
      <w:r>
        <w:separator/>
      </w:r>
    </w:p>
  </w:endnote>
  <w:endnote w:type="continuationSeparator" w:id="0">
    <w:p w14:paraId="423E7886" w14:textId="77777777" w:rsidR="005E4BC2" w:rsidRDefault="005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53EE" w14:textId="77777777" w:rsidR="00CD64FB" w:rsidRDefault="00CD64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53EF" w14:textId="77777777" w:rsidR="00023B8F" w:rsidRDefault="00023B8F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t>DICHIARAZIONE SOSTITUTIVA RESA AI FINI DELL’INFORMAZIONE ANTIMAFIA</w:t>
    </w:r>
  </w:p>
  <w:p w14:paraId="6B495960" w14:textId="52D7D0F0" w:rsidR="00357E30" w:rsidRPr="00357E30" w:rsidRDefault="00F32B52" w:rsidP="00357E30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F32B52">
      <w:rPr>
        <w:rFonts w:asciiTheme="minorHAnsi" w:hAnsiTheme="minorHAnsi"/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90715000-2)</w:t>
    </w:r>
  </w:p>
  <w:p w14:paraId="34C853F1" w14:textId="7D3A9D9C" w:rsidR="00D54281" w:rsidRPr="00023B8F" w:rsidRDefault="00357E30" w:rsidP="00357E30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357E30">
      <w:rPr>
        <w:rFonts w:asciiTheme="minorHAnsi" w:hAnsiTheme="minorHAnsi"/>
        <w:i/>
        <w:sz w:val="18"/>
        <w:szCs w:val="18"/>
      </w:rPr>
      <w:t xml:space="preserve">SIMOG N. </w:t>
    </w:r>
    <w:r w:rsidR="007501F2">
      <w:rPr>
        <w:rFonts w:asciiTheme="minorHAnsi" w:hAnsiTheme="minorHAnsi"/>
        <w:i/>
        <w:sz w:val="18"/>
        <w:szCs w:val="18"/>
      </w:rPr>
      <w:t>7970825</w:t>
    </w:r>
  </w:p>
  <w:p w14:paraId="34C853F2" w14:textId="77777777" w:rsidR="00597DED" w:rsidRPr="00D54281" w:rsidRDefault="00D54281" w:rsidP="00153FCD">
    <w:pPr>
      <w:pStyle w:val="Pidipagina"/>
      <w:tabs>
        <w:tab w:val="clear" w:pos="4819"/>
        <w:tab w:val="clear" w:pos="9638"/>
      </w:tabs>
      <w:ind w:left="284" w:right="43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AD53D4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AD53D4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53F6" w14:textId="77777777" w:rsidR="00CD64FB" w:rsidRDefault="00CD6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CBBF" w14:textId="77777777" w:rsidR="005E4BC2" w:rsidRDefault="005E4BC2">
      <w:r>
        <w:separator/>
      </w:r>
    </w:p>
  </w:footnote>
  <w:footnote w:type="continuationSeparator" w:id="0">
    <w:p w14:paraId="3B187E70" w14:textId="77777777" w:rsidR="005E4BC2" w:rsidRDefault="005E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53E9" w14:textId="77777777" w:rsidR="00CD64FB" w:rsidRDefault="00CD64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7949"/>
      <w:gridCol w:w="2419"/>
    </w:tblGrid>
    <w:tr w:rsidR="00B00D01" w:rsidRPr="00B00D01" w14:paraId="14C54700" w14:textId="77777777" w:rsidTr="00B00D01">
      <w:tc>
        <w:tcPr>
          <w:tcW w:w="950" w:type="pct"/>
        </w:tcPr>
        <w:p w14:paraId="78840523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3104" w:type="pct"/>
        </w:tcPr>
        <w:p w14:paraId="7BC5FD1B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B00D01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58BFC80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B00D01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662B8E8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B00D01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B00D01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B00D01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945" w:type="pct"/>
          <w:vAlign w:val="bottom"/>
        </w:tcPr>
        <w:p w14:paraId="645C603D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lang w:val="fr-FR"/>
            </w:rPr>
          </w:pPr>
          <w:r w:rsidRPr="00B00D01">
            <w:rPr>
              <w:rFonts w:asciiTheme="minorHAnsi" w:hAnsiTheme="minorHAnsi" w:cstheme="minorHAnsi"/>
              <w:noProof/>
            </w:rPr>
            <w:drawing>
              <wp:inline distT="0" distB="0" distL="0" distR="0" wp14:anchorId="6F418F42" wp14:editId="4121C306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E4FAB2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B00D01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59726624" w14:textId="77777777" w:rsidR="00B00D01" w:rsidRPr="00B00D01" w:rsidRDefault="00B00D01" w:rsidP="00B00D01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B00D01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34C853ED" w14:textId="77777777" w:rsidR="00112F6D" w:rsidRDefault="00112F6D" w:rsidP="00153FCD">
    <w:pPr>
      <w:pStyle w:val="Intestazione"/>
      <w:tabs>
        <w:tab w:val="clear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"/>
      <w:gridCol w:w="10064"/>
      <w:gridCol w:w="1304"/>
    </w:tblGrid>
    <w:tr w:rsidR="00F97647" w:rsidRPr="00027F18" w14:paraId="7219533B" w14:textId="77777777" w:rsidTr="00DE02C0">
      <w:tc>
        <w:tcPr>
          <w:tcW w:w="1304" w:type="dxa"/>
        </w:tcPr>
        <w:p w14:paraId="30F78B17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10064" w:type="dxa"/>
        </w:tcPr>
        <w:p w14:paraId="239FB58B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1045436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027F18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E1F76BA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027F18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04" w:type="dxa"/>
        </w:tcPr>
        <w:p w14:paraId="781AB8F9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027F18">
            <w:rPr>
              <w:rFonts w:asciiTheme="minorHAnsi" w:hAnsiTheme="minorHAnsi" w:cstheme="minorHAnsi"/>
              <w:noProof/>
            </w:rPr>
            <w:drawing>
              <wp:inline distT="0" distB="0" distL="0" distR="0" wp14:anchorId="509AE383" wp14:editId="6116F3C7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372EE1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27001:</w:t>
          </w:r>
          <w:proofErr w:type="gramEnd"/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2017</w:t>
          </w:r>
        </w:p>
        <w:p w14:paraId="440E427B" w14:textId="77777777" w:rsidR="00F97647" w:rsidRPr="00027F18" w:rsidRDefault="00F97647" w:rsidP="00F97647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027F18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34C853F5" w14:textId="64627A37" w:rsidR="004734FC" w:rsidRPr="00F97647" w:rsidRDefault="004734FC" w:rsidP="00F976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284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30E8"/>
    <w:rsid w:val="0014070C"/>
    <w:rsid w:val="00142865"/>
    <w:rsid w:val="00145F00"/>
    <w:rsid w:val="00150053"/>
    <w:rsid w:val="00152F51"/>
    <w:rsid w:val="00153FCD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0865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0FAF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1324"/>
    <w:rsid w:val="00327609"/>
    <w:rsid w:val="0033473A"/>
    <w:rsid w:val="00334B89"/>
    <w:rsid w:val="00343D3B"/>
    <w:rsid w:val="00357E30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267A1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6483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E4BC2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2BAA"/>
    <w:rsid w:val="0074331E"/>
    <w:rsid w:val="00743816"/>
    <w:rsid w:val="007501F2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D53D4"/>
    <w:rsid w:val="00AE2CEA"/>
    <w:rsid w:val="00AE3368"/>
    <w:rsid w:val="00AF17F7"/>
    <w:rsid w:val="00AF27D5"/>
    <w:rsid w:val="00B00D01"/>
    <w:rsid w:val="00B01628"/>
    <w:rsid w:val="00B02880"/>
    <w:rsid w:val="00B04756"/>
    <w:rsid w:val="00B10C05"/>
    <w:rsid w:val="00B263FE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D64FB"/>
    <w:rsid w:val="00CE0B07"/>
    <w:rsid w:val="00CE620C"/>
    <w:rsid w:val="00CE71BA"/>
    <w:rsid w:val="00D0209F"/>
    <w:rsid w:val="00D0391E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DE02C0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052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7340"/>
    <w:rsid w:val="00F30028"/>
    <w:rsid w:val="00F32B52"/>
    <w:rsid w:val="00F3372F"/>
    <w:rsid w:val="00F57726"/>
    <w:rsid w:val="00F70794"/>
    <w:rsid w:val="00F82999"/>
    <w:rsid w:val="00F92AAE"/>
    <w:rsid w:val="00F97647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84F29"/>
  <w15:docId w15:val="{54AC1F6B-9BE4-418D-994C-B14AB1E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uiPriority w:val="59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85DD-47BD-4166-A0EB-EED36CC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893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12</cp:revision>
  <cp:lastPrinted>2020-12-01T17:17:00Z</cp:lastPrinted>
  <dcterms:created xsi:type="dcterms:W3CDTF">2020-04-08T10:33:00Z</dcterms:created>
  <dcterms:modified xsi:type="dcterms:W3CDTF">2020-12-02T09:17:00Z</dcterms:modified>
</cp:coreProperties>
</file>